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1E" w:rsidRDefault="00423709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123190" distL="63500" distR="63500" simplePos="0" relativeHeight="251659264" behindDoc="1" locked="0" layoutInCell="1" allowOverlap="1" wp14:anchorId="7CB2391E" wp14:editId="5C463406">
                <wp:simplePos x="0" y="0"/>
                <wp:positionH relativeFrom="margin">
                  <wp:posOffset>1033145</wp:posOffset>
                </wp:positionH>
                <wp:positionV relativeFrom="margin">
                  <wp:posOffset>-22225</wp:posOffset>
                </wp:positionV>
                <wp:extent cx="4461510" cy="292100"/>
                <wp:effectExtent l="0" t="0" r="15240" b="1270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11E" w:rsidRDefault="001E011E" w:rsidP="001E011E">
                            <w:pPr>
                              <w:pStyle w:val="20"/>
                              <w:shd w:val="clear" w:color="auto" w:fill="auto"/>
                              <w:spacing w:before="0"/>
                              <w:rPr>
                                <w:rStyle w:val="2Exact"/>
                                <w:rFonts w:eastAsia="Calibri"/>
                              </w:rPr>
                            </w:pPr>
                            <w:r>
                              <w:rPr>
                                <w:rStyle w:val="2Exact"/>
                                <w:rFonts w:eastAsia="Calibri"/>
                              </w:rPr>
                              <w:t xml:space="preserve">МИНИСТЕРСТВО ОБРАЗОВАНИЯ И НАУКИ РЕСПУБЛИКИ ХАКАСИЯ </w:t>
                            </w:r>
                          </w:p>
                          <w:p w:rsidR="001E011E" w:rsidRDefault="001E011E" w:rsidP="001E011E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  <w:rFonts w:eastAsia="Calibri"/>
                              </w:rPr>
                              <w:t>ГБПОУ РХ «ЧЕРНОГОРСКИЙ ГОРНО-СТРОИТЕЛЬНЫЙ ТЕХНИКУМ»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1.35pt;margin-top:-1.75pt;width:351.3pt;height:23pt;z-index:-251657216;visibility:visible;mso-wrap-style:square;mso-width-percent:0;mso-height-percent:0;mso-wrap-distance-left:5pt;mso-wrap-distance-top:0;mso-wrap-distance-right:5pt;mso-wrap-distance-bottom:9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wnugIAAKkFAAAOAAAAZHJzL2Uyb0RvYy54bWysVEtu2zAQ3RfoHQjuFX0qO5YQOUgsqyiQ&#10;foC0B6AlyiIqkSpJW0qDnqWn6KpAz+AjdUhZduxsirZaECNy+GbezONcXfdNjbZUKiZ4gv0LDyPK&#10;c1Ewvk7wp4+ZM8NIacILUgtOE/xAFb6ev3xx1bUxDUQl6oJKBCBcxV2b4ErrNnZdlVe0IepCtJTD&#10;YSlkQzT8yrVbSNIBelO7gedN3U7IopUip0rBbjoc4rnFL0ua6/dlqahGdYIhN21XadeVWd35FYnX&#10;krQVy/dpkL/IoiGMQ9ADVEo0QRvJnkE1LJdCiVJf5KJxRVmynFoOwMb3ztjcV6SllgsUR7WHMqn/&#10;B5u/236QiBUJDjDipIEW7b7vfu1+7n6gwFSna1UMTvctuOn+VvTQZctUtXci/6wQF4uK8DW9kVJ0&#10;FSUFZOebm+6TqwOOMiCr7q0oIAzZaGGB+lI2pnRQDATo0KWHQ2dor1EOm2E49Sc+HOVwFkSB79nW&#10;uSQeb7dS6ddUNMgYCZbQeYtOtndKm2xIPLqYYFxkrK5t92t+sgGOww7EhqvmzGRhm/kYedFytpyF&#10;ThhMl07opalzky1CZ5r5l5P0VbpYpP43E9cP44oVBeUmzCgsP/yzxu0lPkjiIC0lalYYOJOSkuvV&#10;opZoS0DYmf1szeHk6OaepmGLAFzOKPlB6N0GkZNNZ5dOmIUTJ7r0Zo7nR7fR1AujMM1OKd0xTv+d&#10;EuoSHE2CySCmY9Jn3Dz7PedG4oZpGB01axI8OziR2EhwyQvbWk1YPdhPSmHSP5YC2j022grWaHRQ&#10;q+5XPaAYFa9E8QDSlQKUBSKEeQdGJeRXjDqYHQlWXzZEUozqNxzkbwbNaMjRWI0G4TlcTbDGaDAX&#10;ehhIm1aydQXI4wO7gSeSMaveYxb7hwXzwJLYzy4zcJ7+W6/jhJ3/BgAA//8DAFBLAwQUAAYACAAA&#10;ACEAkscYV94AAAAJAQAADwAAAGRycy9kb3ducmV2LnhtbEyPMU/DMBCFdyT+g3VILKh1kpJQQpwK&#10;IVjYKCxsbnwkEfY5it0k9NdzTHR8uk/vfVftFmfFhGPoPSlI1wkIpMabnloFH+8vqy2IEDUZbT2h&#10;gh8MsKsvLypdGj/TG0772AouoVBqBV2MQyllaDp0Oqz9gMS3Lz86HTmOrTSjnrncWZklSSGd7okX&#10;Oj3gU4fN9/7oFBTL83Dzeo/ZfGrsRJ+nNI2YKnV9tTw+gIi4xH8Y/vRZHWp2OvgjmSAs5yK7Y1TB&#10;apODYGBb5BsQBwW3WQ6yruT5B/UvAAAA//8DAFBLAQItABQABgAIAAAAIQC2gziS/gAAAOEBAAAT&#10;AAAAAAAAAAAAAAAAAAAAAABbQ29udGVudF9UeXBlc10ueG1sUEsBAi0AFAAGAAgAAAAhADj9If/W&#10;AAAAlAEAAAsAAAAAAAAAAAAAAAAALwEAAF9yZWxzLy5yZWxzUEsBAi0AFAAGAAgAAAAhAO97zCe6&#10;AgAAqQUAAA4AAAAAAAAAAAAAAAAALgIAAGRycy9lMm9Eb2MueG1sUEsBAi0AFAAGAAgAAAAhAJLH&#10;GFfeAAAACQEAAA8AAAAAAAAAAAAAAAAAFAUAAGRycy9kb3ducmV2LnhtbFBLBQYAAAAABAAEAPMA&#10;AAAfBgAAAAA=&#10;" filled="f" stroked="f">
                <v:textbox style="mso-fit-shape-to-text:t" inset="0,0,0,0">
                  <w:txbxContent>
                    <w:p w:rsidR="001E011E" w:rsidRDefault="001E011E" w:rsidP="001E011E">
                      <w:pPr>
                        <w:pStyle w:val="20"/>
                        <w:shd w:val="clear" w:color="auto" w:fill="auto"/>
                        <w:spacing w:before="0"/>
                        <w:rPr>
                          <w:rStyle w:val="2Exact"/>
                          <w:rFonts w:eastAsia="Calibri"/>
                        </w:rPr>
                      </w:pPr>
                      <w:r>
                        <w:rPr>
                          <w:rStyle w:val="2Exact"/>
                          <w:rFonts w:eastAsia="Calibri"/>
                        </w:rPr>
                        <w:t xml:space="preserve">МИНИСТЕРСТВО ОБРАЗОВАНИЯ И НАУКИ РЕСПУБЛИКИ ХАКАСИЯ </w:t>
                      </w:r>
                    </w:p>
                    <w:p w:rsidR="001E011E" w:rsidRDefault="001E011E" w:rsidP="001E011E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  <w:rFonts w:eastAsia="Calibri"/>
                        </w:rPr>
                        <w:t>ГБПОУ РХ «ЧЕРНОГОРСКИЙ ГОРНО-СТРОИТЕЛЬНЫЙ ТЕХНИКУМ»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1E011E" w:rsidRPr="00435022" w:rsidRDefault="001E011E" w:rsidP="001E011E">
      <w:pPr>
        <w:framePr w:h="2563" w:wrap="notBeside" w:vAnchor="text" w:hAnchor="text" w:y="1"/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0"/>
          <w:szCs w:val="0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Cs w:val="24"/>
          <w:lang w:eastAsia="ru-RU"/>
        </w:rPr>
        <w:drawing>
          <wp:inline distT="0" distB="0" distL="0" distR="0" wp14:anchorId="5CD996E7" wp14:editId="227EFCBA">
            <wp:extent cx="5495925" cy="1585595"/>
            <wp:effectExtent l="0" t="0" r="9525" b="0"/>
            <wp:docPr id="1" name="Рисунок 1" descr="Описание: C:\Users\Method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Method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1E" w:rsidRPr="00435022" w:rsidRDefault="001E011E" w:rsidP="001E011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1E011E" w:rsidRPr="00435022" w:rsidRDefault="001E011E" w:rsidP="001E011E">
      <w:pPr>
        <w:widowControl w:val="0"/>
        <w:spacing w:before="135" w:after="0" w:line="230" w:lineRule="exact"/>
        <w:ind w:right="160"/>
        <w:jc w:val="center"/>
        <w:rPr>
          <w:rFonts w:eastAsia="Times New Roman"/>
          <w:b/>
          <w:bCs/>
          <w:szCs w:val="24"/>
          <w:lang w:eastAsia="ru-RU"/>
        </w:rPr>
      </w:pPr>
      <w:r w:rsidRPr="00435022">
        <w:rPr>
          <w:rFonts w:eastAsia="Times New Roman"/>
          <w:b/>
          <w:bCs/>
          <w:szCs w:val="24"/>
          <w:lang w:eastAsia="ru-RU"/>
        </w:rPr>
        <w:t>ПОЛОЖЕНИЕ</w:t>
      </w:r>
    </w:p>
    <w:p w:rsidR="001E011E" w:rsidRPr="00435022" w:rsidRDefault="003A074D" w:rsidP="001E011E">
      <w:pPr>
        <w:widowControl w:val="0"/>
        <w:spacing w:after="0" w:line="230" w:lineRule="exact"/>
        <w:ind w:right="16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 </w:t>
      </w:r>
      <w:r w:rsidR="001E011E" w:rsidRPr="00435022">
        <w:rPr>
          <w:rFonts w:eastAsia="Times New Roman"/>
          <w:szCs w:val="24"/>
          <w:lang w:eastAsia="ru-RU"/>
        </w:rPr>
        <w:t>V</w:t>
      </w:r>
      <w:r w:rsidR="001B776B">
        <w:rPr>
          <w:rFonts w:eastAsia="Times New Roman"/>
          <w:szCs w:val="24"/>
          <w:lang w:val="en-US" w:eastAsia="ru-RU"/>
        </w:rPr>
        <w:t>I</w:t>
      </w:r>
      <w:r w:rsidR="001E011E" w:rsidRPr="00435022">
        <w:rPr>
          <w:rFonts w:eastAsia="Times New Roman"/>
          <w:szCs w:val="24"/>
          <w:lang w:eastAsia="ru-RU"/>
        </w:rPr>
        <w:t xml:space="preserve"> Республиканской </w:t>
      </w:r>
      <w:r>
        <w:rPr>
          <w:rFonts w:eastAsia="Times New Roman"/>
          <w:szCs w:val="24"/>
          <w:lang w:eastAsia="ru-RU"/>
        </w:rPr>
        <w:t>научно-практической</w:t>
      </w:r>
      <w:r w:rsidR="001E011E" w:rsidRPr="00435022">
        <w:rPr>
          <w:rFonts w:eastAsia="Times New Roman"/>
          <w:szCs w:val="24"/>
          <w:lang w:eastAsia="ru-RU"/>
        </w:rPr>
        <w:t xml:space="preserve"> конференции</w:t>
      </w:r>
    </w:p>
    <w:p w:rsidR="001E011E" w:rsidRPr="00435022" w:rsidRDefault="002348AF" w:rsidP="001E011E">
      <w:pPr>
        <w:widowControl w:val="0"/>
        <w:spacing w:after="0" w:line="230" w:lineRule="exact"/>
        <w:ind w:right="16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«ОТКРЫТАЯ ТРИБУНА - 201</w:t>
      </w:r>
      <w:r w:rsidR="00E952D6">
        <w:rPr>
          <w:rFonts w:eastAsia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9</w:t>
      </w:r>
      <w:r w:rsidR="001E011E" w:rsidRPr="00435022">
        <w:rPr>
          <w:rFonts w:eastAsia="Times New Roman"/>
          <w:b/>
          <w:bCs/>
          <w:i/>
          <w:iCs/>
          <w:color w:val="000000"/>
          <w:szCs w:val="24"/>
          <w:shd w:val="clear" w:color="auto" w:fill="FFFFFF"/>
          <w:lang w:eastAsia="ru-RU"/>
        </w:rPr>
        <w:t>»</w:t>
      </w:r>
    </w:p>
    <w:p w:rsidR="001E011E" w:rsidRDefault="002348AF" w:rsidP="001E011E">
      <w:pPr>
        <w:keepNext/>
        <w:keepLines/>
        <w:widowControl w:val="0"/>
        <w:spacing w:after="0" w:line="230" w:lineRule="exact"/>
        <w:ind w:right="16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bookmarkStart w:id="0" w:name="bookmark0"/>
      <w:r>
        <w:rPr>
          <w:rFonts w:eastAsia="Times New Roman"/>
          <w:b/>
          <w:bCs/>
          <w:szCs w:val="24"/>
          <w:lang w:eastAsia="ru-RU"/>
        </w:rPr>
        <w:t>1</w:t>
      </w:r>
      <w:r w:rsidR="00E952D6">
        <w:rPr>
          <w:rFonts w:eastAsia="Times New Roman"/>
          <w:b/>
          <w:bCs/>
          <w:szCs w:val="24"/>
          <w:lang w:eastAsia="ru-RU"/>
        </w:rPr>
        <w:t>5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="0086283F">
        <w:rPr>
          <w:rFonts w:eastAsia="Times New Roman"/>
          <w:b/>
          <w:bCs/>
          <w:szCs w:val="24"/>
          <w:lang w:eastAsia="ru-RU"/>
        </w:rPr>
        <w:t>марта</w:t>
      </w:r>
      <w:r>
        <w:rPr>
          <w:rFonts w:eastAsia="Times New Roman"/>
          <w:b/>
          <w:bCs/>
          <w:szCs w:val="24"/>
          <w:lang w:eastAsia="ru-RU"/>
        </w:rPr>
        <w:t xml:space="preserve"> 201</w:t>
      </w:r>
      <w:r w:rsidR="00E952D6">
        <w:rPr>
          <w:rFonts w:eastAsia="Times New Roman"/>
          <w:b/>
          <w:bCs/>
          <w:szCs w:val="24"/>
          <w:lang w:eastAsia="ru-RU"/>
        </w:rPr>
        <w:t>9</w:t>
      </w:r>
    </w:p>
    <w:p w:rsidR="00A170EE" w:rsidRPr="00435022" w:rsidRDefault="00A170EE" w:rsidP="001E011E">
      <w:pPr>
        <w:keepNext/>
        <w:keepLines/>
        <w:widowControl w:val="0"/>
        <w:spacing w:after="0" w:line="230" w:lineRule="exact"/>
        <w:ind w:right="160"/>
        <w:jc w:val="center"/>
        <w:outlineLvl w:val="0"/>
        <w:rPr>
          <w:rFonts w:eastAsia="Times New Roman"/>
          <w:b/>
          <w:bCs/>
          <w:szCs w:val="24"/>
          <w:lang w:eastAsia="ru-RU"/>
        </w:rPr>
      </w:pPr>
    </w:p>
    <w:p w:rsidR="001E011E" w:rsidRDefault="00A170EE" w:rsidP="001E011E">
      <w:pPr>
        <w:keepNext/>
        <w:keepLines/>
        <w:widowControl w:val="0"/>
        <w:spacing w:after="0" w:line="230" w:lineRule="exact"/>
        <w:ind w:right="16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1.</w:t>
      </w:r>
      <w:r w:rsidR="001E011E" w:rsidRPr="00435022">
        <w:rPr>
          <w:rFonts w:eastAsia="Times New Roman"/>
          <w:b/>
          <w:bCs/>
          <w:szCs w:val="24"/>
          <w:lang w:eastAsia="ru-RU"/>
        </w:rPr>
        <w:t>Общие положения</w:t>
      </w:r>
      <w:bookmarkEnd w:id="0"/>
    </w:p>
    <w:p w:rsidR="00A170E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1.1.</w:t>
      </w:r>
      <w:r w:rsidR="000C68EC">
        <w:rPr>
          <w:rFonts w:eastAsia="Times New Roman"/>
          <w:color w:val="000000"/>
          <w:szCs w:val="24"/>
          <w:lang w:eastAsia="ru-RU"/>
        </w:rPr>
        <w:t xml:space="preserve">Республиканская </w:t>
      </w:r>
      <w:r w:rsidR="003A074D">
        <w:rPr>
          <w:rFonts w:eastAsia="Times New Roman"/>
          <w:color w:val="000000"/>
          <w:szCs w:val="24"/>
          <w:lang w:eastAsia="ru-RU"/>
        </w:rPr>
        <w:t>научно-практическая</w:t>
      </w:r>
      <w:r w:rsidRPr="00A170EE">
        <w:rPr>
          <w:rFonts w:eastAsia="Times New Roman"/>
          <w:color w:val="000000"/>
          <w:szCs w:val="24"/>
          <w:lang w:eastAsia="ru-RU"/>
        </w:rPr>
        <w:t xml:space="preserve"> конференция </w:t>
      </w:r>
      <w:r w:rsidR="000C68EC">
        <w:rPr>
          <w:rFonts w:eastAsia="Times New Roman"/>
          <w:color w:val="000000"/>
          <w:szCs w:val="24"/>
          <w:lang w:eastAsia="ru-RU"/>
        </w:rPr>
        <w:t>«Открытая трибуна -201</w:t>
      </w:r>
      <w:r w:rsidR="00FB01BF">
        <w:rPr>
          <w:rFonts w:eastAsia="Times New Roman"/>
          <w:color w:val="000000"/>
          <w:szCs w:val="24"/>
          <w:lang w:eastAsia="ru-RU"/>
        </w:rPr>
        <w:t>9</w:t>
      </w:r>
      <w:bookmarkStart w:id="1" w:name="_GoBack"/>
      <w:bookmarkEnd w:id="1"/>
      <w:r w:rsidR="000C68EC">
        <w:rPr>
          <w:rFonts w:eastAsia="Times New Roman"/>
          <w:color w:val="000000"/>
          <w:szCs w:val="24"/>
          <w:lang w:eastAsia="ru-RU"/>
        </w:rPr>
        <w:t xml:space="preserve">» </w:t>
      </w:r>
      <w:r w:rsidRPr="00A170EE">
        <w:rPr>
          <w:rFonts w:eastAsia="Times New Roman"/>
          <w:color w:val="000000"/>
          <w:szCs w:val="24"/>
          <w:lang w:eastAsia="ru-RU"/>
        </w:rPr>
        <w:t xml:space="preserve">(далее конференция) является </w:t>
      </w:r>
      <w:r w:rsidR="000C68EC">
        <w:rPr>
          <w:rFonts w:eastAsia="Times New Roman"/>
          <w:color w:val="000000"/>
          <w:szCs w:val="24"/>
          <w:lang w:eastAsia="ru-RU"/>
        </w:rPr>
        <w:t>одним из этапов совместной исследовательской деятельности преподавателей и студентов.</w:t>
      </w:r>
    </w:p>
    <w:p w:rsidR="00A170E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1.2.</w:t>
      </w:r>
      <w:r w:rsidRPr="00A170EE">
        <w:rPr>
          <w:rFonts w:eastAsia="Times New Roman"/>
          <w:color w:val="000000"/>
          <w:szCs w:val="24"/>
          <w:lang w:eastAsia="ru-RU"/>
        </w:rPr>
        <w:t>Настоящее положение определяет цели, порядок организации и проведения конференции ис</w:t>
      </w:r>
      <w:r w:rsidR="000C68EC">
        <w:rPr>
          <w:rFonts w:eastAsia="Times New Roman"/>
          <w:color w:val="000000"/>
          <w:szCs w:val="24"/>
          <w:lang w:eastAsia="ru-RU"/>
        </w:rPr>
        <w:t>следовательских работ студентов, преподавателей и школьников.</w:t>
      </w:r>
    </w:p>
    <w:p w:rsidR="000C68EC" w:rsidRDefault="00A170EE" w:rsidP="00A170EE">
      <w:pPr>
        <w:spacing w:after="150" w:line="240" w:lineRule="auto"/>
        <w:ind w:left="-36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1.3.</w:t>
      </w:r>
      <w:r w:rsidRPr="00A170EE">
        <w:rPr>
          <w:rFonts w:eastAsia="Times New Roman"/>
          <w:color w:val="000000"/>
          <w:szCs w:val="24"/>
          <w:lang w:eastAsia="ru-RU"/>
        </w:rPr>
        <w:t>Для организации и проведения конференции создаются Оргкомитет, который в соответствии с Положением о конференции определяет состав конкурсной комиссии, разрабатывает сроки проведения этапов конференции, подводит итоги проведения на всех этапах, утверждает победителей.</w:t>
      </w:r>
    </w:p>
    <w:p w:rsidR="00A170E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1.4.</w:t>
      </w:r>
      <w:r w:rsidRPr="00A170EE">
        <w:rPr>
          <w:rFonts w:eastAsia="Times New Roman"/>
          <w:szCs w:val="24"/>
          <w:lang w:eastAsia="ru-RU"/>
        </w:rPr>
        <w:t xml:space="preserve"> </w:t>
      </w:r>
      <w:r w:rsidRPr="00435022">
        <w:rPr>
          <w:rFonts w:eastAsia="Times New Roman"/>
          <w:szCs w:val="24"/>
          <w:lang w:eastAsia="ru-RU"/>
        </w:rPr>
        <w:t>Организаторами Конференции является Государственное бюджетное профессиональное образовательное учреждение республики Хакасия «Черногорский горно-строительный техникум», при поддержке Государственное автономное образовательное учреждение Республики Хакасия дополнительного профессионального образования «Хакасский институт развития образования и повышения квалификации» (далее - Институт), в рамках Фестиваля образовательных проектов, методической продукции в сетевой форме «К вершинам мастерства в образовательном пространстве».</w:t>
      </w:r>
    </w:p>
    <w:p w:rsidR="00A170E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1.5.</w:t>
      </w:r>
      <w:r w:rsidRPr="00A170EE">
        <w:rPr>
          <w:rFonts w:eastAsia="Times New Roman"/>
          <w:color w:val="000000"/>
          <w:szCs w:val="24"/>
          <w:lang w:eastAsia="ru-RU"/>
        </w:rPr>
        <w:t xml:space="preserve">Конкурсная комиссия на отборочном этапе, рассмотрев работы </w:t>
      </w:r>
      <w:r>
        <w:rPr>
          <w:rFonts w:eastAsia="Times New Roman"/>
          <w:color w:val="000000"/>
          <w:szCs w:val="24"/>
          <w:lang w:eastAsia="ru-RU"/>
        </w:rPr>
        <w:t xml:space="preserve">студентов </w:t>
      </w:r>
      <w:r w:rsidR="000C68EC">
        <w:rPr>
          <w:rFonts w:eastAsia="Times New Roman"/>
          <w:color w:val="000000"/>
          <w:szCs w:val="24"/>
          <w:lang w:eastAsia="ru-RU"/>
        </w:rPr>
        <w:t xml:space="preserve">и преподавателей </w:t>
      </w:r>
      <w:r w:rsidRPr="00A170EE">
        <w:rPr>
          <w:rFonts w:eastAsia="Times New Roman"/>
          <w:color w:val="000000"/>
          <w:szCs w:val="24"/>
          <w:lang w:eastAsia="ru-RU"/>
        </w:rPr>
        <w:t>в соответствии с требованиями конференции, определяет участников заключительного этапа.</w:t>
      </w:r>
    </w:p>
    <w:p w:rsidR="00A170E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1.6.</w:t>
      </w:r>
      <w:r w:rsidRPr="00A170EE">
        <w:rPr>
          <w:rFonts w:eastAsia="Times New Roman"/>
          <w:color w:val="000000"/>
          <w:szCs w:val="24"/>
          <w:lang w:eastAsia="ru-RU"/>
        </w:rPr>
        <w:t>Конкурсная комиссия определяет победителей и призеров по итогам публичной защиты.</w:t>
      </w:r>
    </w:p>
    <w:p w:rsidR="001E011E" w:rsidRPr="00A170EE" w:rsidRDefault="00A170EE" w:rsidP="00A170EE">
      <w:pPr>
        <w:spacing w:after="150"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1.7.</w:t>
      </w:r>
      <w:r w:rsidRPr="00A170EE">
        <w:rPr>
          <w:rFonts w:eastAsia="Times New Roman"/>
          <w:color w:val="000000"/>
          <w:szCs w:val="24"/>
          <w:lang w:eastAsia="ru-RU"/>
        </w:rPr>
        <w:t xml:space="preserve">Авторы </w:t>
      </w:r>
      <w:r>
        <w:rPr>
          <w:rFonts w:eastAsia="Times New Roman"/>
          <w:color w:val="000000"/>
          <w:szCs w:val="24"/>
          <w:lang w:eastAsia="ru-RU"/>
        </w:rPr>
        <w:t xml:space="preserve">исследовательских </w:t>
      </w:r>
      <w:r w:rsidRPr="00A170EE">
        <w:rPr>
          <w:rFonts w:eastAsia="Times New Roman"/>
          <w:color w:val="000000"/>
          <w:szCs w:val="24"/>
          <w:lang w:eastAsia="ru-RU"/>
        </w:rPr>
        <w:t xml:space="preserve"> работ по итогам публичной защиты </w:t>
      </w:r>
      <w:r>
        <w:rPr>
          <w:rFonts w:eastAsia="Times New Roman"/>
          <w:color w:val="000000"/>
          <w:szCs w:val="24"/>
          <w:lang w:eastAsia="ru-RU"/>
        </w:rPr>
        <w:t>награждаются грамотами</w:t>
      </w:r>
      <w:r w:rsidRPr="00A170EE">
        <w:rPr>
          <w:rFonts w:eastAsia="Times New Roman"/>
          <w:color w:val="000000"/>
          <w:szCs w:val="24"/>
          <w:lang w:eastAsia="ru-RU"/>
        </w:rPr>
        <w:t>.</w:t>
      </w:r>
    </w:p>
    <w:p w:rsidR="001E011E" w:rsidRPr="00435022" w:rsidRDefault="001E011E" w:rsidP="001E011E">
      <w:pPr>
        <w:keepNext/>
        <w:keepLines/>
        <w:widowControl w:val="0"/>
        <w:spacing w:after="11"/>
        <w:ind w:right="16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bookmarkStart w:id="2" w:name="bookmark1"/>
      <w:r w:rsidRPr="00435022">
        <w:rPr>
          <w:rFonts w:eastAsia="Times New Roman"/>
          <w:b/>
          <w:bCs/>
          <w:szCs w:val="24"/>
          <w:lang w:eastAsia="ru-RU"/>
        </w:rPr>
        <w:t>2. Цели, задачи конференции</w:t>
      </w:r>
      <w:bookmarkEnd w:id="2"/>
    </w:p>
    <w:p w:rsidR="001E011E" w:rsidRPr="00435022" w:rsidRDefault="001E011E" w:rsidP="001E011E">
      <w:pPr>
        <w:widowControl w:val="0"/>
        <w:tabs>
          <w:tab w:val="left" w:pos="480"/>
        </w:tabs>
        <w:spacing w:after="0"/>
        <w:ind w:left="1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 </w:t>
      </w:r>
      <w:r w:rsidRPr="00435022">
        <w:rPr>
          <w:rFonts w:eastAsia="Times New Roman"/>
          <w:szCs w:val="24"/>
          <w:lang w:eastAsia="ru-RU"/>
        </w:rPr>
        <w:t>Цель конференции:</w:t>
      </w:r>
    </w:p>
    <w:p w:rsidR="001E011E" w:rsidRDefault="001E011E" w:rsidP="001E011E">
      <w:pPr>
        <w:widowControl w:val="0"/>
        <w:numPr>
          <w:ilvl w:val="0"/>
          <w:numId w:val="7"/>
        </w:numPr>
        <w:tabs>
          <w:tab w:val="left" w:pos="84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развитие познавательных интересов и творчества студентов, привитие навыков самостоятельной продуктивной деятельности;</w:t>
      </w:r>
    </w:p>
    <w:p w:rsidR="000C68EC" w:rsidRPr="00435022" w:rsidRDefault="000C68EC" w:rsidP="001E011E">
      <w:pPr>
        <w:widowControl w:val="0"/>
        <w:numPr>
          <w:ilvl w:val="0"/>
          <w:numId w:val="7"/>
        </w:numPr>
        <w:tabs>
          <w:tab w:val="left" w:pos="84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укрепление сотрудничества между преподавателями и студентами;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вовлечение студентов в научный поиск, стимулирование активного участия в исследовательской работе;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поддержка и развитие студенческой научной мысли;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активизация научной деятельности студенческого сообщества.</w:t>
      </w:r>
    </w:p>
    <w:p w:rsidR="001E011E" w:rsidRPr="00435022" w:rsidRDefault="001E011E" w:rsidP="001E011E">
      <w:pPr>
        <w:widowControl w:val="0"/>
        <w:numPr>
          <w:ilvl w:val="1"/>
          <w:numId w:val="8"/>
        </w:numPr>
        <w:tabs>
          <w:tab w:val="left" w:pos="475"/>
        </w:tabs>
        <w:spacing w:after="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Задачи конференции:</w:t>
      </w:r>
    </w:p>
    <w:p w:rsidR="001E011E" w:rsidRPr="00435022" w:rsidRDefault="00A170EE" w:rsidP="001E011E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стимулировать самостоятельную научно-исследовательскую работу</w:t>
      </w:r>
      <w:r w:rsidR="001E011E" w:rsidRPr="00435022">
        <w:rPr>
          <w:rFonts w:eastAsia="Times New Roman"/>
          <w:szCs w:val="24"/>
          <w:lang w:eastAsia="ru-RU"/>
        </w:rPr>
        <w:t xml:space="preserve"> студентов</w:t>
      </w:r>
      <w:r>
        <w:rPr>
          <w:rFonts w:eastAsia="Times New Roman"/>
          <w:szCs w:val="24"/>
          <w:lang w:eastAsia="ru-RU"/>
        </w:rPr>
        <w:t>,</w:t>
      </w:r>
      <w:r w:rsidRPr="00A17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B6595" w:rsidRPr="004B6595">
        <w:rPr>
          <w:rFonts w:eastAsia="Times New Roman"/>
          <w:color w:val="000000"/>
          <w:szCs w:val="24"/>
          <w:lang w:eastAsia="ru-RU"/>
        </w:rPr>
        <w:lastRenderedPageBreak/>
        <w:t>преподавателей</w:t>
      </w:r>
      <w:r w:rsidR="004B65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>
        <w:rPr>
          <w:rFonts w:eastAsia="Times New Roman"/>
          <w:color w:val="000000"/>
          <w:szCs w:val="24"/>
          <w:lang w:eastAsia="ru-RU"/>
        </w:rPr>
        <w:t>создать  условия</w:t>
      </w:r>
      <w:r w:rsidRPr="007D6510">
        <w:rPr>
          <w:rFonts w:eastAsia="Times New Roman"/>
          <w:color w:val="000000"/>
          <w:szCs w:val="24"/>
          <w:lang w:eastAsia="ru-RU"/>
        </w:rPr>
        <w:t xml:space="preserve"> для реализации инновационного потенциала молодежи;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поиск и поддержка талантливых, интересующихся наукой студентов;</w:t>
      </w:r>
    </w:p>
    <w:p w:rsidR="001E011E" w:rsidRPr="00435022" w:rsidRDefault="00A43926" w:rsidP="00A43926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повысить профессиональный уровень</w:t>
      </w:r>
      <w:r w:rsidR="001E011E" w:rsidRPr="00435022">
        <w:rPr>
          <w:rFonts w:eastAsia="Times New Roman"/>
          <w:szCs w:val="24"/>
          <w:lang w:eastAsia="ru-RU"/>
        </w:rPr>
        <w:t xml:space="preserve"> подготовки молодых специалистов;</w:t>
      </w:r>
    </w:p>
    <w:p w:rsidR="001E011E" w:rsidRDefault="001E011E" w:rsidP="00A43926">
      <w:pPr>
        <w:widowControl w:val="0"/>
        <w:numPr>
          <w:ilvl w:val="0"/>
          <w:numId w:val="7"/>
        </w:numPr>
        <w:tabs>
          <w:tab w:val="left" w:pos="85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 xml:space="preserve">формирование условий для самореализации студентов </w:t>
      </w:r>
      <w:r w:rsidR="004B6595">
        <w:rPr>
          <w:rFonts w:eastAsia="Times New Roman"/>
          <w:szCs w:val="24"/>
          <w:lang w:eastAsia="ru-RU"/>
        </w:rPr>
        <w:t xml:space="preserve">и преподавателей </w:t>
      </w:r>
      <w:r w:rsidRPr="00435022">
        <w:rPr>
          <w:rFonts w:eastAsia="Times New Roman"/>
          <w:szCs w:val="24"/>
          <w:lang w:eastAsia="ru-RU"/>
        </w:rPr>
        <w:t>в сфере науки.</w:t>
      </w:r>
    </w:p>
    <w:p w:rsidR="00A170EE" w:rsidRPr="007D6510" w:rsidRDefault="00A43926" w:rsidP="00A43926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-      </w:t>
      </w:r>
      <w:r w:rsidR="00A170EE" w:rsidRPr="007D6510">
        <w:rPr>
          <w:rFonts w:eastAsia="Times New Roman"/>
          <w:color w:val="000000"/>
          <w:szCs w:val="24"/>
          <w:lang w:eastAsia="ru-RU"/>
        </w:rPr>
        <w:t>повысить профессиональную компетентность преподавателей, руководителей научно-исследовательской деятельности студентов.</w:t>
      </w:r>
    </w:p>
    <w:p w:rsidR="00A170EE" w:rsidRPr="00435022" w:rsidRDefault="00A170EE" w:rsidP="001E011E">
      <w:pPr>
        <w:widowControl w:val="0"/>
        <w:numPr>
          <w:ilvl w:val="0"/>
          <w:numId w:val="7"/>
        </w:numPr>
        <w:tabs>
          <w:tab w:val="left" w:pos="857"/>
        </w:tabs>
        <w:spacing w:after="196"/>
        <w:ind w:left="860" w:hanging="440"/>
        <w:jc w:val="both"/>
        <w:rPr>
          <w:rFonts w:eastAsia="Times New Roman"/>
          <w:szCs w:val="24"/>
          <w:lang w:eastAsia="ru-RU"/>
        </w:rPr>
      </w:pPr>
    </w:p>
    <w:p w:rsidR="001E011E" w:rsidRPr="00435022" w:rsidRDefault="001E011E" w:rsidP="001E011E">
      <w:pPr>
        <w:keepNext/>
        <w:keepLines/>
        <w:widowControl w:val="0"/>
        <w:spacing w:after="0"/>
        <w:ind w:left="3320"/>
        <w:jc w:val="both"/>
        <w:outlineLvl w:val="0"/>
        <w:rPr>
          <w:rFonts w:eastAsia="Times New Roman"/>
          <w:b/>
          <w:bCs/>
          <w:szCs w:val="24"/>
          <w:lang w:eastAsia="ru-RU"/>
        </w:rPr>
      </w:pPr>
      <w:bookmarkStart w:id="3" w:name="bookmark2"/>
      <w:r w:rsidRPr="00435022">
        <w:rPr>
          <w:rFonts w:eastAsia="Times New Roman"/>
          <w:b/>
          <w:bCs/>
          <w:szCs w:val="24"/>
          <w:lang w:eastAsia="ru-RU"/>
        </w:rPr>
        <w:t>3. Организационный комитет Конференции</w:t>
      </w:r>
      <w:bookmarkEnd w:id="3"/>
    </w:p>
    <w:p w:rsidR="001E011E" w:rsidRPr="00435022" w:rsidRDefault="001E011E" w:rsidP="001E011E">
      <w:pPr>
        <w:widowControl w:val="0"/>
        <w:tabs>
          <w:tab w:val="left" w:pos="480"/>
        </w:tabs>
        <w:spacing w:after="0"/>
        <w:ind w:left="1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 </w:t>
      </w:r>
      <w:r w:rsidRPr="00435022">
        <w:rPr>
          <w:rFonts w:eastAsia="Times New Roman"/>
          <w:szCs w:val="24"/>
          <w:lang w:eastAsia="ru-RU"/>
        </w:rPr>
        <w:t>Организационный комитет (далее - Оргкомитет) Конференции формируется из представителей ГБПОУ РХ «Черногорский горно-строительный техникум».</w:t>
      </w:r>
    </w:p>
    <w:p w:rsidR="001E011E" w:rsidRPr="00435022" w:rsidRDefault="001E011E" w:rsidP="001E011E">
      <w:pPr>
        <w:widowControl w:val="0"/>
        <w:tabs>
          <w:tab w:val="left" w:pos="475"/>
        </w:tabs>
        <w:spacing w:after="0"/>
        <w:ind w:left="12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 </w:t>
      </w:r>
      <w:r w:rsidRPr="00435022">
        <w:rPr>
          <w:rFonts w:eastAsia="Times New Roman"/>
          <w:szCs w:val="24"/>
          <w:lang w:eastAsia="ru-RU"/>
        </w:rPr>
        <w:t>Функции Оргкомитета: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подготовка к проведению Конференции, формирование жюри;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2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сбор заявок на участие в Конференции;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4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регистрация материалов Конференции;</w:t>
      </w:r>
    </w:p>
    <w:p w:rsidR="001E011E" w:rsidRPr="00435022" w:rsidRDefault="001E011E" w:rsidP="001E011E">
      <w:pPr>
        <w:widowControl w:val="0"/>
        <w:spacing w:after="0"/>
        <w:ind w:left="120" w:firstLine="7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предварительный отбор материалов для очного участия в Конференции;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4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размещение материалов (тезисов, статей, докладов и др.) на сайте техникума;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7"/>
        </w:tabs>
        <w:spacing w:after="0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организация и проведение очного этапа Конференции;</w:t>
      </w:r>
    </w:p>
    <w:p w:rsidR="001E011E" w:rsidRPr="00435022" w:rsidRDefault="001E011E" w:rsidP="001E011E">
      <w:pPr>
        <w:widowControl w:val="0"/>
        <w:numPr>
          <w:ilvl w:val="0"/>
          <w:numId w:val="7"/>
        </w:numPr>
        <w:tabs>
          <w:tab w:val="left" w:pos="857"/>
        </w:tabs>
        <w:spacing w:after="192"/>
        <w:ind w:left="860" w:hanging="44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подведение итогов Конференции.</w:t>
      </w:r>
    </w:p>
    <w:p w:rsidR="004B6595" w:rsidRDefault="001E011E" w:rsidP="001E011E">
      <w:pPr>
        <w:keepNext/>
        <w:keepLines/>
        <w:widowControl w:val="0"/>
        <w:spacing w:after="0"/>
        <w:ind w:left="4120"/>
        <w:jc w:val="both"/>
        <w:outlineLvl w:val="0"/>
        <w:rPr>
          <w:rFonts w:eastAsia="Times New Roman"/>
          <w:b/>
          <w:bCs/>
          <w:szCs w:val="24"/>
          <w:lang w:eastAsia="ru-RU"/>
        </w:rPr>
      </w:pPr>
      <w:bookmarkStart w:id="4" w:name="bookmark3"/>
      <w:r w:rsidRPr="00435022">
        <w:rPr>
          <w:rFonts w:eastAsia="Times New Roman"/>
          <w:b/>
          <w:bCs/>
          <w:szCs w:val="24"/>
          <w:lang w:eastAsia="ru-RU"/>
        </w:rPr>
        <w:t xml:space="preserve">4. </w:t>
      </w:r>
      <w:r w:rsidR="004B6595">
        <w:rPr>
          <w:rFonts w:eastAsia="Times New Roman"/>
          <w:b/>
          <w:bCs/>
          <w:szCs w:val="24"/>
          <w:lang w:eastAsia="ru-RU"/>
        </w:rPr>
        <w:t>Участники конференции</w:t>
      </w:r>
    </w:p>
    <w:p w:rsidR="004B6595" w:rsidRDefault="004B6595" w:rsidP="004B6595">
      <w:pPr>
        <w:keepNext/>
        <w:keepLines/>
        <w:widowControl w:val="0"/>
        <w:spacing w:after="0"/>
        <w:jc w:val="both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Pr="00435022">
        <w:rPr>
          <w:rFonts w:eastAsia="Times New Roman"/>
          <w:szCs w:val="24"/>
          <w:lang w:eastAsia="ru-RU"/>
        </w:rPr>
        <w:t xml:space="preserve">В конференции могут принимать участие </w:t>
      </w:r>
      <w:r>
        <w:rPr>
          <w:rFonts w:eastAsia="Times New Roman"/>
          <w:szCs w:val="24"/>
          <w:lang w:eastAsia="ru-RU"/>
        </w:rPr>
        <w:t xml:space="preserve">преподаватели, </w:t>
      </w:r>
      <w:r w:rsidRPr="00435022">
        <w:rPr>
          <w:rFonts w:eastAsia="Times New Roman"/>
          <w:szCs w:val="24"/>
          <w:lang w:eastAsia="ru-RU"/>
        </w:rPr>
        <w:t>студенты профессиональных образовательных учреждений Республики Хакасия независимо от курса обу</w:t>
      </w:r>
      <w:r>
        <w:rPr>
          <w:rFonts w:eastAsia="Times New Roman"/>
          <w:szCs w:val="24"/>
          <w:lang w:eastAsia="ru-RU"/>
        </w:rPr>
        <w:t xml:space="preserve">чения и специальности/профессии, а также школьники 9-11 классов школ города Черногорска. </w:t>
      </w:r>
      <w:r w:rsidRPr="00435022">
        <w:rPr>
          <w:rFonts w:eastAsia="Times New Roman"/>
          <w:szCs w:val="24"/>
          <w:lang w:eastAsia="ru-RU"/>
        </w:rPr>
        <w:t xml:space="preserve"> </w:t>
      </w:r>
    </w:p>
    <w:p w:rsidR="004B6595" w:rsidRDefault="004B6595" w:rsidP="001E011E">
      <w:pPr>
        <w:keepNext/>
        <w:keepLines/>
        <w:widowControl w:val="0"/>
        <w:spacing w:after="0"/>
        <w:ind w:left="4120"/>
        <w:jc w:val="both"/>
        <w:outlineLvl w:val="0"/>
        <w:rPr>
          <w:rFonts w:eastAsia="Times New Roman"/>
          <w:b/>
          <w:bCs/>
          <w:szCs w:val="24"/>
          <w:lang w:eastAsia="ru-RU"/>
        </w:rPr>
      </w:pPr>
    </w:p>
    <w:p w:rsidR="001E011E" w:rsidRPr="00435022" w:rsidRDefault="004B6595" w:rsidP="001E011E">
      <w:pPr>
        <w:keepNext/>
        <w:keepLines/>
        <w:widowControl w:val="0"/>
        <w:spacing w:after="0"/>
        <w:ind w:left="4120"/>
        <w:jc w:val="both"/>
        <w:outlineLvl w:val="0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5.</w:t>
      </w:r>
      <w:r w:rsidR="001E011E" w:rsidRPr="00435022">
        <w:rPr>
          <w:rFonts w:eastAsia="Times New Roman"/>
          <w:b/>
          <w:bCs/>
          <w:szCs w:val="24"/>
          <w:lang w:eastAsia="ru-RU"/>
        </w:rPr>
        <w:t>Организация Конференции</w:t>
      </w:r>
      <w:bookmarkEnd w:id="4"/>
    </w:p>
    <w:p w:rsidR="004B6595" w:rsidRDefault="004B6595" w:rsidP="004B6595">
      <w:pPr>
        <w:widowControl w:val="0"/>
        <w:tabs>
          <w:tab w:val="left" w:pos="542"/>
        </w:tabs>
        <w:spacing w:after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</w:t>
      </w:r>
      <w:r w:rsidR="001E011E">
        <w:rPr>
          <w:rFonts w:eastAsia="Times New Roman"/>
          <w:szCs w:val="24"/>
          <w:lang w:eastAsia="ru-RU"/>
        </w:rPr>
        <w:t xml:space="preserve">.1 </w:t>
      </w:r>
      <w:r w:rsidR="001E011E" w:rsidRPr="00435022">
        <w:rPr>
          <w:rFonts w:eastAsia="Times New Roman"/>
          <w:szCs w:val="24"/>
          <w:lang w:eastAsia="ru-RU"/>
        </w:rPr>
        <w:t>Для участия в Конференции направляется электронная заявка (приложение 1</w:t>
      </w:r>
      <w:r w:rsidR="00423709">
        <w:rPr>
          <w:rFonts w:eastAsia="Times New Roman"/>
          <w:szCs w:val="24"/>
          <w:lang w:eastAsia="ru-RU"/>
        </w:rPr>
        <w:t>,2</w:t>
      </w:r>
      <w:proofErr w:type="gramStart"/>
      <w:r w:rsidR="00423709">
        <w:rPr>
          <w:rFonts w:eastAsia="Times New Roman"/>
          <w:szCs w:val="24"/>
          <w:lang w:eastAsia="ru-RU"/>
        </w:rPr>
        <w:t xml:space="preserve"> </w:t>
      </w:r>
      <w:r w:rsidR="001E011E" w:rsidRPr="00435022">
        <w:rPr>
          <w:rFonts w:eastAsia="Times New Roman"/>
          <w:szCs w:val="24"/>
          <w:lang w:eastAsia="ru-RU"/>
        </w:rPr>
        <w:t>)</w:t>
      </w:r>
      <w:proofErr w:type="gramEnd"/>
      <w:r w:rsidR="001E011E" w:rsidRPr="00435022">
        <w:rPr>
          <w:rFonts w:eastAsia="Times New Roman"/>
          <w:szCs w:val="24"/>
          <w:lang w:eastAsia="ru-RU"/>
        </w:rPr>
        <w:t xml:space="preserve"> по адресу </w:t>
      </w:r>
      <w:hyperlink r:id="rId8" w:history="1">
        <w:proofErr w:type="spellStart"/>
        <w:r w:rsidR="001E011E" w:rsidRPr="00435022">
          <w:rPr>
            <w:rFonts w:eastAsia="Times New Roman"/>
            <w:color w:val="0066CC"/>
            <w:szCs w:val="24"/>
            <w:lang w:val="en-US" w:eastAsia="ru-RU"/>
          </w:rPr>
          <w:t>metod</w:t>
        </w:r>
        <w:proofErr w:type="spellEnd"/>
        <w:r w:rsidR="001E011E">
          <w:t>_</w:t>
        </w:r>
        <w:proofErr w:type="spellStart"/>
        <w:r w:rsidR="001E011E" w:rsidRPr="001E011E">
          <w:rPr>
            <w:rFonts w:eastAsia="Times New Roman"/>
            <w:color w:val="0066CC"/>
            <w:szCs w:val="24"/>
            <w:lang w:val="en-US" w:eastAsia="ru-RU"/>
          </w:rPr>
          <w:t>chgt</w:t>
        </w:r>
        <w:proofErr w:type="spellEnd"/>
        <w:r w:rsidR="001E011E" w:rsidRPr="001E011E">
          <w:rPr>
            <w:rFonts w:eastAsia="Times New Roman"/>
            <w:color w:val="0066CC"/>
            <w:szCs w:val="24"/>
            <w:lang w:eastAsia="ru-RU"/>
          </w:rPr>
          <w:t xml:space="preserve"> </w:t>
        </w:r>
        <w:r w:rsidR="001E011E" w:rsidRPr="00435022">
          <w:rPr>
            <w:rFonts w:eastAsia="Times New Roman"/>
            <w:color w:val="0066CC"/>
            <w:szCs w:val="24"/>
            <w:lang w:eastAsia="ru-RU"/>
          </w:rPr>
          <w:t>@</w:t>
        </w:r>
        <w:r w:rsidR="001E011E" w:rsidRPr="00435022">
          <w:rPr>
            <w:rFonts w:eastAsia="Times New Roman"/>
            <w:color w:val="0066CC"/>
            <w:szCs w:val="24"/>
            <w:lang w:val="en-US" w:eastAsia="ru-RU"/>
          </w:rPr>
          <w:t>mail</w:t>
        </w:r>
        <w:r w:rsidR="001E011E" w:rsidRPr="00435022">
          <w:rPr>
            <w:rFonts w:eastAsia="Times New Roman"/>
            <w:color w:val="0066CC"/>
            <w:szCs w:val="24"/>
            <w:lang w:eastAsia="ru-RU"/>
          </w:rPr>
          <w:t>.</w:t>
        </w:r>
        <w:proofErr w:type="spellStart"/>
        <w:r w:rsidR="001E011E" w:rsidRPr="00435022">
          <w:rPr>
            <w:rFonts w:eastAsia="Times New Roman"/>
            <w:color w:val="0066CC"/>
            <w:szCs w:val="24"/>
            <w:lang w:val="en-US" w:eastAsia="ru-RU"/>
          </w:rPr>
          <w:t>ru</w:t>
        </w:r>
        <w:proofErr w:type="spellEnd"/>
      </w:hyperlink>
      <w:r w:rsidR="001E011E">
        <w:rPr>
          <w:rFonts w:eastAsia="Times New Roman"/>
          <w:szCs w:val="24"/>
          <w:lang w:eastAsia="ru-RU"/>
        </w:rPr>
        <w:t xml:space="preserve"> </w:t>
      </w:r>
    </w:p>
    <w:p w:rsidR="001E011E" w:rsidRPr="004B6595" w:rsidRDefault="001E011E" w:rsidP="004B6595">
      <w:pPr>
        <w:widowControl w:val="0"/>
        <w:tabs>
          <w:tab w:val="left" w:pos="542"/>
        </w:tabs>
        <w:spacing w:after="0"/>
        <w:jc w:val="center"/>
        <w:rPr>
          <w:rFonts w:eastAsia="Times New Roman"/>
          <w:b/>
          <w:szCs w:val="24"/>
          <w:lang w:eastAsia="ru-RU"/>
        </w:rPr>
      </w:pPr>
      <w:r w:rsidRPr="004B6595">
        <w:rPr>
          <w:rFonts w:eastAsia="Times New Roman"/>
          <w:b/>
          <w:szCs w:val="24"/>
          <w:lang w:eastAsia="ru-RU"/>
        </w:rPr>
        <w:t xml:space="preserve">до 01 </w:t>
      </w:r>
      <w:r w:rsidR="00E952D6">
        <w:rPr>
          <w:rFonts w:eastAsia="Times New Roman"/>
          <w:b/>
          <w:szCs w:val="24"/>
          <w:lang w:eastAsia="ru-RU"/>
        </w:rPr>
        <w:t>марта 2019</w:t>
      </w:r>
      <w:r w:rsidRPr="004B6595">
        <w:rPr>
          <w:rFonts w:eastAsia="Times New Roman"/>
          <w:b/>
          <w:szCs w:val="24"/>
          <w:lang w:eastAsia="ru-RU"/>
        </w:rPr>
        <w:t xml:space="preserve"> г.</w:t>
      </w:r>
    </w:p>
    <w:p w:rsidR="001E011E" w:rsidRDefault="0020209F" w:rsidP="001E011E">
      <w:pPr>
        <w:widowControl w:val="0"/>
        <w:tabs>
          <w:tab w:val="left" w:pos="475"/>
        </w:tabs>
        <w:spacing w:after="0"/>
        <w:jc w:val="both"/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</w:t>
      </w:r>
      <w:r w:rsidR="001E011E">
        <w:rPr>
          <w:rFonts w:eastAsia="Times New Roman"/>
          <w:szCs w:val="24"/>
          <w:lang w:eastAsia="ru-RU"/>
        </w:rPr>
        <w:t xml:space="preserve">.2 </w:t>
      </w:r>
      <w:r w:rsidR="001E011E" w:rsidRPr="00435022">
        <w:rPr>
          <w:rFonts w:eastAsia="Times New Roman"/>
          <w:szCs w:val="24"/>
          <w:lang w:eastAsia="ru-RU"/>
        </w:rPr>
        <w:t>Направления работы Конференции</w:t>
      </w:r>
      <w:r w:rsidR="00A43926">
        <w:rPr>
          <w:rFonts w:eastAsia="Times New Roman"/>
          <w:szCs w:val="24"/>
          <w:lang w:eastAsia="ru-RU"/>
        </w:rPr>
        <w:t xml:space="preserve"> </w:t>
      </w:r>
      <w:r w:rsidR="00A43926" w:rsidRPr="003A074D">
        <w:rPr>
          <w:rFonts w:eastAsia="Times New Roman"/>
          <w:b/>
          <w:i/>
          <w:szCs w:val="24"/>
          <w:lang w:eastAsia="ru-RU"/>
        </w:rPr>
        <w:t>для преподавателей</w:t>
      </w:r>
      <w:r w:rsidR="001E011E" w:rsidRPr="003A074D">
        <w:rPr>
          <w:rFonts w:eastAsia="Times New Roman"/>
          <w:b/>
          <w:i/>
          <w:szCs w:val="24"/>
          <w:lang w:eastAsia="ru-RU"/>
        </w:rPr>
        <w:t>:</w:t>
      </w:r>
    </w:p>
    <w:p w:rsidR="00887DA4" w:rsidRDefault="004B6595" w:rsidP="001E011E">
      <w:pPr>
        <w:widowControl w:val="0"/>
        <w:tabs>
          <w:tab w:val="left" w:pos="475"/>
        </w:tabs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ab/>
      </w:r>
      <w:r>
        <w:rPr>
          <w:rFonts w:eastAsia="Times New Roman"/>
          <w:color w:val="FF0000"/>
          <w:szCs w:val="24"/>
          <w:lang w:eastAsia="ru-RU"/>
        </w:rPr>
        <w:tab/>
      </w:r>
      <w:r w:rsidRPr="003A074D">
        <w:rPr>
          <w:rFonts w:eastAsia="Times New Roman"/>
          <w:szCs w:val="24"/>
          <w:lang w:eastAsia="ru-RU"/>
        </w:rPr>
        <w:t>Секция № 8. Актуальные проблемы профессионального образования</w:t>
      </w:r>
      <w:r w:rsidR="0020209F" w:rsidRPr="003A074D">
        <w:rPr>
          <w:rFonts w:eastAsia="Times New Roman"/>
          <w:szCs w:val="24"/>
          <w:lang w:eastAsia="ru-RU"/>
        </w:rPr>
        <w:t xml:space="preserve"> (обобщение педагогического опыта)</w:t>
      </w:r>
      <w:r w:rsidR="009252F8">
        <w:rPr>
          <w:rFonts w:eastAsia="Times New Roman"/>
          <w:szCs w:val="24"/>
          <w:lang w:eastAsia="ru-RU"/>
        </w:rPr>
        <w:t>:</w:t>
      </w:r>
    </w:p>
    <w:p w:rsidR="009252F8" w:rsidRDefault="009252F8" w:rsidP="001E011E">
      <w:pPr>
        <w:widowControl w:val="0"/>
        <w:tabs>
          <w:tab w:val="left" w:pos="475"/>
        </w:tabs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Секция 8.1 (для преподавателей профессионального цикла)</w:t>
      </w:r>
    </w:p>
    <w:p w:rsidR="009252F8" w:rsidRPr="003A074D" w:rsidRDefault="009252F8" w:rsidP="001E011E">
      <w:pPr>
        <w:widowControl w:val="0"/>
        <w:tabs>
          <w:tab w:val="left" w:pos="475"/>
        </w:tabs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Секция 8.2 </w:t>
      </w:r>
      <w:proofErr w:type="gramStart"/>
      <w:r>
        <w:rPr>
          <w:rFonts w:eastAsia="Times New Roman"/>
          <w:szCs w:val="24"/>
          <w:lang w:eastAsia="ru-RU"/>
        </w:rPr>
        <w:t xml:space="preserve">( </w:t>
      </w:r>
      <w:proofErr w:type="gramEnd"/>
      <w:r>
        <w:rPr>
          <w:rFonts w:eastAsia="Times New Roman"/>
          <w:szCs w:val="24"/>
          <w:lang w:eastAsia="ru-RU"/>
        </w:rPr>
        <w:t>для преподавателей общеобразовательного цикла)</w:t>
      </w:r>
    </w:p>
    <w:p w:rsidR="00A43926" w:rsidRPr="003A074D" w:rsidRDefault="0020209F" w:rsidP="001E011E">
      <w:pPr>
        <w:widowControl w:val="0"/>
        <w:tabs>
          <w:tab w:val="left" w:pos="475"/>
        </w:tabs>
        <w:spacing w:after="0"/>
        <w:jc w:val="both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</w:t>
      </w:r>
      <w:r w:rsidR="00A43926">
        <w:rPr>
          <w:rFonts w:eastAsia="Times New Roman"/>
          <w:szCs w:val="24"/>
          <w:lang w:eastAsia="ru-RU"/>
        </w:rPr>
        <w:t xml:space="preserve">.3 Направления работы Конференции </w:t>
      </w:r>
      <w:r w:rsidR="00A43926" w:rsidRPr="003A074D">
        <w:rPr>
          <w:rFonts w:eastAsia="Times New Roman"/>
          <w:b/>
          <w:i/>
          <w:szCs w:val="24"/>
          <w:lang w:eastAsia="ru-RU"/>
        </w:rPr>
        <w:t>для студентов:</w:t>
      </w:r>
    </w:p>
    <w:p w:rsidR="001E011E" w:rsidRDefault="001E011E" w:rsidP="001E011E">
      <w:pPr>
        <w:widowControl w:val="0"/>
        <w:spacing w:after="0"/>
        <w:ind w:right="-1"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A43926">
        <w:rPr>
          <w:rFonts w:eastAsia="Times New Roman"/>
          <w:szCs w:val="24"/>
          <w:lang w:eastAsia="ru-RU"/>
        </w:rPr>
        <w:t xml:space="preserve">  </w:t>
      </w:r>
      <w:r w:rsidRPr="00435022">
        <w:rPr>
          <w:rFonts w:eastAsia="Times New Roman"/>
          <w:szCs w:val="24"/>
          <w:lang w:eastAsia="ru-RU"/>
        </w:rPr>
        <w:t>Секци</w:t>
      </w:r>
      <w:r>
        <w:rPr>
          <w:rFonts w:eastAsia="Times New Roman"/>
          <w:szCs w:val="24"/>
          <w:lang w:eastAsia="ru-RU"/>
        </w:rPr>
        <w:t>я № 1. Гуманитарные и социально-</w:t>
      </w:r>
      <w:r w:rsidRPr="00435022">
        <w:rPr>
          <w:rFonts w:eastAsia="Times New Roman"/>
          <w:szCs w:val="24"/>
          <w:lang w:eastAsia="ru-RU"/>
        </w:rPr>
        <w:t xml:space="preserve">экономические науки </w:t>
      </w:r>
    </w:p>
    <w:p w:rsidR="001E011E" w:rsidRPr="00435022" w:rsidRDefault="001E011E" w:rsidP="001E011E">
      <w:pPr>
        <w:widowControl w:val="0"/>
        <w:spacing w:after="0"/>
        <w:ind w:right="4100"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A43926">
        <w:rPr>
          <w:rFonts w:eastAsia="Times New Roman"/>
          <w:szCs w:val="24"/>
          <w:lang w:eastAsia="ru-RU"/>
        </w:rPr>
        <w:t xml:space="preserve">  </w:t>
      </w:r>
      <w:r w:rsidRPr="00435022">
        <w:rPr>
          <w:rFonts w:eastAsia="Times New Roman"/>
          <w:szCs w:val="24"/>
          <w:lang w:eastAsia="ru-RU"/>
        </w:rPr>
        <w:t xml:space="preserve">Секция № 2. Математика и естествознание </w:t>
      </w:r>
    </w:p>
    <w:p w:rsidR="001E011E" w:rsidRPr="00435022" w:rsidRDefault="001E011E" w:rsidP="001E011E">
      <w:pPr>
        <w:widowControl w:val="0"/>
        <w:spacing w:after="0"/>
        <w:ind w:right="4100"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</w:t>
      </w:r>
      <w:r w:rsidR="00A43926">
        <w:rPr>
          <w:rFonts w:eastAsia="Times New Roman"/>
          <w:szCs w:val="24"/>
          <w:lang w:eastAsia="ru-RU"/>
        </w:rPr>
        <w:t xml:space="preserve"> </w:t>
      </w:r>
      <w:r w:rsidRPr="00435022">
        <w:rPr>
          <w:rFonts w:eastAsia="Times New Roman"/>
          <w:szCs w:val="24"/>
          <w:lang w:eastAsia="ru-RU"/>
        </w:rPr>
        <w:t>Секция № 3. Информатика и ИКТ</w:t>
      </w:r>
    </w:p>
    <w:p w:rsidR="001E011E" w:rsidRPr="00435022" w:rsidRDefault="001E011E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 xml:space="preserve"> </w:t>
      </w:r>
      <w:r w:rsidRPr="00435022">
        <w:rPr>
          <w:rFonts w:eastAsia="Times New Roman"/>
          <w:szCs w:val="24"/>
          <w:lang w:eastAsia="ru-RU"/>
        </w:rPr>
        <w:t>Секция № 4. Экологическая</w:t>
      </w:r>
    </w:p>
    <w:p w:rsidR="001E011E" w:rsidRPr="00435022" w:rsidRDefault="001E011E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  <w:t xml:space="preserve"> </w:t>
      </w:r>
      <w:r w:rsidRPr="00435022">
        <w:rPr>
          <w:rFonts w:eastAsia="Times New Roman"/>
          <w:szCs w:val="24"/>
          <w:lang w:eastAsia="ru-RU"/>
        </w:rPr>
        <w:t xml:space="preserve">Секция № </w:t>
      </w:r>
      <w:r w:rsidRPr="001E011E">
        <w:rPr>
          <w:rFonts w:eastAsia="Times New Roman"/>
          <w:szCs w:val="24"/>
          <w:lang w:eastAsia="ru-RU"/>
        </w:rPr>
        <w:t>5</w:t>
      </w:r>
      <w:r w:rsidRPr="00435022">
        <w:rPr>
          <w:rFonts w:eastAsia="Times New Roman"/>
          <w:szCs w:val="24"/>
          <w:lang w:eastAsia="ru-RU"/>
        </w:rPr>
        <w:t>. Архитектура и строительство</w:t>
      </w:r>
    </w:p>
    <w:p w:rsidR="001E011E" w:rsidRPr="00435022" w:rsidRDefault="001E011E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  <w:t xml:space="preserve"> </w:t>
      </w:r>
      <w:r w:rsidRPr="00435022">
        <w:rPr>
          <w:rFonts w:eastAsia="Times New Roman"/>
          <w:szCs w:val="24"/>
          <w:lang w:eastAsia="ru-RU"/>
        </w:rPr>
        <w:t xml:space="preserve">Секция № </w:t>
      </w:r>
      <w:r w:rsidRPr="001E011E">
        <w:rPr>
          <w:rFonts w:eastAsia="Times New Roman"/>
          <w:szCs w:val="24"/>
          <w:lang w:eastAsia="ru-RU"/>
        </w:rPr>
        <w:t>6</w:t>
      </w:r>
      <w:r w:rsidRPr="00435022">
        <w:rPr>
          <w:rFonts w:eastAsia="Times New Roman"/>
          <w:szCs w:val="24"/>
          <w:lang w:eastAsia="ru-RU"/>
        </w:rPr>
        <w:t>. Горнотехническая</w:t>
      </w:r>
    </w:p>
    <w:p w:rsidR="001E011E" w:rsidRPr="00FB01BF" w:rsidRDefault="001E011E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  <w:t xml:space="preserve"> </w:t>
      </w:r>
      <w:r w:rsidRPr="00435022">
        <w:rPr>
          <w:rFonts w:eastAsia="Times New Roman"/>
          <w:szCs w:val="24"/>
          <w:lang w:eastAsia="ru-RU"/>
        </w:rPr>
        <w:t xml:space="preserve">Секция № </w:t>
      </w:r>
      <w:r w:rsidRPr="001E011E">
        <w:rPr>
          <w:rFonts w:eastAsia="Times New Roman"/>
          <w:szCs w:val="24"/>
          <w:lang w:eastAsia="ru-RU"/>
        </w:rPr>
        <w:t>7</w:t>
      </w:r>
      <w:r w:rsidRPr="00435022">
        <w:rPr>
          <w:rFonts w:eastAsia="Times New Roman"/>
          <w:szCs w:val="24"/>
          <w:lang w:eastAsia="ru-RU"/>
        </w:rPr>
        <w:t>. Электромеханическая</w:t>
      </w:r>
    </w:p>
    <w:p w:rsidR="00821A4D" w:rsidRPr="00821A4D" w:rsidRDefault="00821A4D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FB01BF">
        <w:rPr>
          <w:rFonts w:eastAsia="Times New Roman"/>
          <w:szCs w:val="24"/>
          <w:lang w:eastAsia="ru-RU"/>
        </w:rPr>
        <w:tab/>
        <w:t xml:space="preserve">  </w:t>
      </w:r>
      <w:r>
        <w:rPr>
          <w:rFonts w:eastAsia="Times New Roman"/>
          <w:szCs w:val="24"/>
          <w:lang w:eastAsia="ru-RU"/>
        </w:rPr>
        <w:t>Секция № 10. Сфера услуг</w:t>
      </w:r>
    </w:p>
    <w:p w:rsidR="0020209F" w:rsidRPr="003A074D" w:rsidRDefault="0020209F" w:rsidP="001E011E">
      <w:pPr>
        <w:tabs>
          <w:tab w:val="left" w:pos="900"/>
        </w:tabs>
        <w:spacing w:after="0"/>
        <w:rPr>
          <w:rFonts w:eastAsia="Times New Roman"/>
          <w:b/>
          <w:i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t>5</w:t>
      </w:r>
      <w:r w:rsidR="00A43926" w:rsidRPr="003A074D">
        <w:rPr>
          <w:rFonts w:eastAsia="Times New Roman"/>
          <w:szCs w:val="24"/>
          <w:lang w:eastAsia="ru-RU"/>
        </w:rPr>
        <w:t xml:space="preserve">.4 Направления работы Конференции </w:t>
      </w:r>
      <w:r w:rsidR="00A43926" w:rsidRPr="003A074D">
        <w:rPr>
          <w:rFonts w:eastAsia="Times New Roman"/>
          <w:b/>
          <w:i/>
          <w:szCs w:val="24"/>
          <w:lang w:eastAsia="ru-RU"/>
        </w:rPr>
        <w:t>для школьников</w:t>
      </w:r>
      <w:r w:rsidR="003A074D">
        <w:rPr>
          <w:rFonts w:eastAsia="Times New Roman"/>
          <w:b/>
          <w:i/>
          <w:szCs w:val="24"/>
          <w:lang w:eastAsia="ru-RU"/>
        </w:rPr>
        <w:t>:</w:t>
      </w:r>
    </w:p>
    <w:p w:rsidR="00A43926" w:rsidRPr="003A074D" w:rsidRDefault="0020209F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tab/>
      </w:r>
      <w:r w:rsidR="00887DA4" w:rsidRPr="003A074D">
        <w:rPr>
          <w:rFonts w:eastAsia="Times New Roman"/>
          <w:szCs w:val="24"/>
          <w:lang w:eastAsia="ru-RU"/>
        </w:rPr>
        <w:t xml:space="preserve"> </w:t>
      </w:r>
      <w:r w:rsidRPr="003A074D">
        <w:rPr>
          <w:rFonts w:eastAsia="Times New Roman"/>
          <w:szCs w:val="24"/>
          <w:lang w:eastAsia="ru-RU"/>
        </w:rPr>
        <w:t>С</w:t>
      </w:r>
      <w:r w:rsidR="00887DA4" w:rsidRPr="003A074D">
        <w:rPr>
          <w:rFonts w:eastAsia="Times New Roman"/>
          <w:szCs w:val="24"/>
          <w:lang w:eastAsia="ru-RU"/>
        </w:rPr>
        <w:t xml:space="preserve">екция № </w:t>
      </w:r>
      <w:r w:rsidRPr="003A074D">
        <w:rPr>
          <w:rFonts w:eastAsia="Times New Roman"/>
          <w:szCs w:val="24"/>
          <w:lang w:eastAsia="ru-RU"/>
        </w:rPr>
        <w:t>9</w:t>
      </w:r>
      <w:r w:rsidR="00887DA4" w:rsidRPr="003A074D">
        <w:rPr>
          <w:rFonts w:eastAsia="Times New Roman"/>
          <w:szCs w:val="24"/>
          <w:lang w:eastAsia="ru-RU"/>
        </w:rPr>
        <w:t xml:space="preserve"> «Уникумы»</w:t>
      </w:r>
    </w:p>
    <w:p w:rsidR="00887DA4" w:rsidRPr="003A074D" w:rsidRDefault="00887DA4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tab/>
        <w:t>- экология и здоровый образ жизни</w:t>
      </w:r>
    </w:p>
    <w:p w:rsidR="00887DA4" w:rsidRPr="003A074D" w:rsidRDefault="00887DA4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tab/>
        <w:t>- естественные науки</w:t>
      </w:r>
    </w:p>
    <w:p w:rsidR="00887DA4" w:rsidRPr="003A074D" w:rsidRDefault="00887DA4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lastRenderedPageBreak/>
        <w:tab/>
        <w:t>- гуманитарные науки</w:t>
      </w:r>
    </w:p>
    <w:p w:rsidR="00887DA4" w:rsidRPr="003A074D" w:rsidRDefault="00887DA4" w:rsidP="001E011E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 w:rsidRPr="003A074D">
        <w:rPr>
          <w:rFonts w:eastAsia="Times New Roman"/>
          <w:szCs w:val="24"/>
          <w:lang w:eastAsia="ru-RU"/>
        </w:rPr>
        <w:tab/>
      </w:r>
    </w:p>
    <w:p w:rsidR="001E011E" w:rsidRPr="00435022" w:rsidRDefault="00887DA4" w:rsidP="00887DA4">
      <w:pPr>
        <w:tabs>
          <w:tab w:val="left" w:pos="900"/>
        </w:tabs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  <w:t xml:space="preserve"> </w:t>
      </w:r>
      <w:r w:rsidR="001E011E" w:rsidRPr="00435022">
        <w:rPr>
          <w:rFonts w:eastAsia="Times New Roman"/>
          <w:szCs w:val="24"/>
          <w:lang w:eastAsia="ru-RU"/>
        </w:rPr>
        <w:tab/>
        <w:t>Оргкомитет Конференции оставляет за собой право изменения заявленной участником секции.</w:t>
      </w:r>
    </w:p>
    <w:p w:rsidR="001E011E" w:rsidRPr="00435022" w:rsidRDefault="0020209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5.5.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На конференцию представляются исследовательские и творческие работы </w:t>
      </w:r>
      <w:r w:rsidR="00887DA4">
        <w:rPr>
          <w:rFonts w:eastAsia="Times New Roman"/>
          <w:color w:val="000000"/>
          <w:szCs w:val="24"/>
          <w:lang w:eastAsia="ru-RU"/>
        </w:rPr>
        <w:t>преподавателей, студентов и школьников.</w:t>
      </w:r>
      <w:r w:rsidR="00DE561A" w:rsidRPr="00DE561A">
        <w:rPr>
          <w:color w:val="000000"/>
          <w:szCs w:val="24"/>
        </w:rPr>
        <w:t xml:space="preserve"> </w:t>
      </w:r>
      <w:r w:rsidR="00DE561A" w:rsidRPr="005118EA">
        <w:rPr>
          <w:color w:val="000000"/>
          <w:szCs w:val="24"/>
        </w:rPr>
        <w:t>Работы, представляемые на Конференцию, выполняются индивидуально или коллективно. Они должны содержать результаты исследований и (или) описание практических разработок (постановка проблемы, наличие целей и задач, соответствие содержания работы поставленной цели и соответствующих им анализа и выводов; наличие теоретических и (или) практических достижений автора работы).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</w:t>
      </w:r>
      <w:r w:rsidR="00DE561A">
        <w:rPr>
          <w:rFonts w:eastAsia="Times New Roman"/>
          <w:color w:val="000000"/>
          <w:szCs w:val="24"/>
          <w:lang w:eastAsia="ru-RU"/>
        </w:rPr>
        <w:tab/>
      </w:r>
      <w:r w:rsidR="001E011E" w:rsidRPr="00435022">
        <w:rPr>
          <w:rFonts w:eastAsia="Times New Roman"/>
          <w:color w:val="000000"/>
          <w:szCs w:val="24"/>
          <w:lang w:eastAsia="ru-RU"/>
        </w:rPr>
        <w:t>Материалом для работы могут служить исследования или опытно – экспериментальная работа, проведенная студентом во время похождения практик, написания курсовой или квалификационной работы, или любые другие исследования.</w:t>
      </w:r>
    </w:p>
    <w:p w:rsidR="001E011E" w:rsidRPr="00435022" w:rsidRDefault="0020209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5.6</w:t>
      </w:r>
      <w:r w:rsidR="001E011E" w:rsidRPr="00435022">
        <w:rPr>
          <w:rFonts w:eastAsia="Times New Roman"/>
          <w:color w:val="000000"/>
          <w:szCs w:val="24"/>
          <w:lang w:eastAsia="ru-RU"/>
        </w:rPr>
        <w:t>. Во время выступления можно использовать мультимедийный проектор.</w:t>
      </w:r>
    </w:p>
    <w:p w:rsidR="001E011E" w:rsidRPr="00435022" w:rsidRDefault="0020209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5.7</w:t>
      </w:r>
      <w:r w:rsidR="001E011E" w:rsidRPr="00435022">
        <w:rPr>
          <w:rFonts w:eastAsia="Times New Roman"/>
          <w:color w:val="000000"/>
          <w:szCs w:val="24"/>
          <w:lang w:eastAsia="ru-RU"/>
        </w:rPr>
        <w:t>.   Требования к содержанию работы: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тема исследовательской работы должна быть конкретной;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исследование должно иметь актуальный характер;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автор должен осознать и сформулировать цель и задачи своего исследования;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содержание работы должно быть лаконичным, т.е. кратким, но емким и информативным;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все приводимые автором суждения должны иметь аргументированную основу и поэтому опираться на самостоятельный анализ экспериментальных данных, источников и научной литературы;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работа должна содержать достаточную степень самостоятельного авторского участия, которая  должна быть четко обозначена;</w:t>
      </w:r>
    </w:p>
    <w:p w:rsidR="001E011E" w:rsidRPr="00435022" w:rsidRDefault="001E011E" w:rsidP="001E011E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список источников и литературы.</w:t>
      </w:r>
    </w:p>
    <w:p w:rsidR="001E011E" w:rsidRPr="00435022" w:rsidRDefault="0020209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5.8.</w:t>
      </w:r>
      <w:r w:rsidR="001E011E" w:rsidRPr="00435022">
        <w:rPr>
          <w:rFonts w:eastAsia="Times New Roman"/>
          <w:color w:val="000000"/>
          <w:szCs w:val="24"/>
          <w:lang w:eastAsia="ru-RU"/>
        </w:rPr>
        <w:t>Требования к оформлению работы: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первая страница - титульный лист, содержит название образовательного учреждения, тему, фамилию, инициалы научного руководителя, фамилию, имя, отчество (полностью) студента, отделение, номер группы, название города и год написания данной работы;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материал печатается строчными буквами на одной стороне листа формата</w:t>
      </w:r>
      <w:proofErr w:type="gramStart"/>
      <w:r w:rsidRPr="00435022">
        <w:rPr>
          <w:rFonts w:eastAsia="Times New Roman"/>
          <w:color w:val="000000"/>
          <w:szCs w:val="24"/>
          <w:lang w:eastAsia="ru-RU"/>
        </w:rPr>
        <w:t xml:space="preserve"> А</w:t>
      </w:r>
      <w:proofErr w:type="gramEnd"/>
      <w:r w:rsidRPr="00435022">
        <w:rPr>
          <w:rFonts w:eastAsia="Times New Roman"/>
          <w:color w:val="000000"/>
          <w:szCs w:val="24"/>
          <w:lang w:eastAsia="ru-RU"/>
        </w:rPr>
        <w:t xml:space="preserve"> 4;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 xml:space="preserve">редактор </w:t>
      </w:r>
      <w:r w:rsidRPr="00435022">
        <w:rPr>
          <w:rFonts w:eastAsia="Times New Roman"/>
          <w:color w:val="000000"/>
          <w:szCs w:val="24"/>
          <w:lang w:val="en-US" w:eastAsia="ru-RU"/>
        </w:rPr>
        <w:t>MS</w:t>
      </w:r>
      <w:r w:rsidRPr="00435022">
        <w:rPr>
          <w:rFonts w:eastAsia="Times New Roman"/>
          <w:color w:val="000000"/>
          <w:szCs w:val="24"/>
          <w:lang w:eastAsia="ru-RU"/>
        </w:rPr>
        <w:t xml:space="preserve"> WORD, шрифт </w:t>
      </w:r>
      <w:proofErr w:type="spellStart"/>
      <w:r w:rsidRPr="00435022">
        <w:rPr>
          <w:rFonts w:eastAsia="Times New Roman"/>
          <w:color w:val="000000"/>
          <w:szCs w:val="24"/>
          <w:lang w:eastAsia="ru-RU"/>
        </w:rPr>
        <w:t>Times</w:t>
      </w:r>
      <w:proofErr w:type="spellEnd"/>
      <w:r w:rsidRPr="00435022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435022">
        <w:rPr>
          <w:rFonts w:eastAsia="Times New Roman"/>
          <w:color w:val="000000"/>
          <w:szCs w:val="24"/>
          <w:lang w:eastAsia="ru-RU"/>
        </w:rPr>
        <w:t>New</w:t>
      </w:r>
      <w:proofErr w:type="spellEnd"/>
      <w:r w:rsidRPr="00435022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435022">
        <w:rPr>
          <w:rFonts w:eastAsia="Times New Roman"/>
          <w:color w:val="000000"/>
          <w:szCs w:val="24"/>
          <w:lang w:eastAsia="ru-RU"/>
        </w:rPr>
        <w:t>Roman</w:t>
      </w:r>
      <w:proofErr w:type="spellEnd"/>
      <w:r w:rsidRPr="00435022">
        <w:rPr>
          <w:rFonts w:eastAsia="Times New Roman"/>
          <w:color w:val="000000"/>
          <w:szCs w:val="24"/>
          <w:lang w:eastAsia="ru-RU"/>
        </w:rPr>
        <w:t>, размер шрифта 14, междустрочный интервал - полуторный;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параметры страницы: левое – 3 см, правое -1 см, верхнее и нижнее поле -2 см;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все заголовки в тексте печатаются с заглавной буквы строчными буквами и выделяются жирным шрифтом, но не подчеркиваются. Точка в заголовке не ставится, и слова в заголовке не переносятся;</w:t>
      </w:r>
    </w:p>
    <w:p w:rsidR="001E011E" w:rsidRPr="00435022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работа нумеруется со второй страницы (первая страница - титульный лист - не нумеруется), номера страниц проставляются внизу и справа страницы;</w:t>
      </w:r>
    </w:p>
    <w:p w:rsidR="001E011E" w:rsidRDefault="001E011E" w:rsidP="001E011E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 xml:space="preserve">все цитаты должны быть приведены в той грамматической форме, в какой они даны в источнике, с сохранением авторского написания. Если необходимо часть авторского текста из цитаты выпустить, то это обозначается многоточием, которое ставится на месте пропуска. В цитате нельзя произвольно выделять какие-то слова или выражения, если они не выделены автором; </w:t>
      </w:r>
      <w:r w:rsidRPr="00435022">
        <w:rPr>
          <w:rFonts w:eastAsia="Times New Roman"/>
          <w:color w:val="000000"/>
          <w:szCs w:val="24"/>
          <w:lang w:eastAsia="ru-RU"/>
        </w:rPr>
        <w:tab/>
        <w:t>цитаты должны быть заключены в кавычки, и сопровождаться ссылками на источник цитирования. В том случае, если нет прямого цитирования, но присутствует ссылка на позицию какого - либо автора, то сноска также оформляется; ссылки и сноски расположены в конце работы.</w:t>
      </w:r>
    </w:p>
    <w:p w:rsidR="00DE561A" w:rsidRPr="00DE561A" w:rsidRDefault="00DE561A" w:rsidP="00DE561A">
      <w:pPr>
        <w:spacing w:after="0"/>
        <w:ind w:left="7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lastRenderedPageBreak/>
        <w:tab/>
      </w:r>
      <w:r w:rsidRPr="00DE561A">
        <w:rPr>
          <w:rFonts w:eastAsia="Times New Roman"/>
          <w:b/>
          <w:color w:val="000000"/>
          <w:szCs w:val="24"/>
          <w:lang w:eastAsia="ru-RU"/>
        </w:rPr>
        <w:t xml:space="preserve">Содержание </w:t>
      </w:r>
      <w:r w:rsidRPr="00DE561A">
        <w:rPr>
          <w:rFonts w:eastAsia="Times New Roman"/>
          <w:color w:val="000000"/>
          <w:szCs w:val="24"/>
          <w:lang w:eastAsia="ru-RU"/>
        </w:rPr>
        <w:t>(оглавление) – вторая страница работы. Здесь последовательно приводят заголовки разделов текста и указывают страницы, с которых эти разделы начинаются.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Каждый новый раздел исследования должен начинаться с новой страницы. После названия темы, раздела, главы и т.д. точка не ставится.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Размер абзацного отступа равен 1,5 см.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Текст форматируется по ширине.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Цифровые данные и прямые цитаты должны быть оформлены сносками.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Количество источников информации должно быть не менее пяти.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Название работы должно быть четко сформулировано и отражать ее суть.</w:t>
      </w:r>
    </w:p>
    <w:p w:rsidR="00DE561A" w:rsidRPr="00DE561A" w:rsidRDefault="00DE561A" w:rsidP="00DE561A">
      <w:pPr>
        <w:spacing w:after="0"/>
        <w:ind w:left="7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ab/>
      </w:r>
      <w:r w:rsidRPr="00DE561A">
        <w:rPr>
          <w:rFonts w:eastAsia="Times New Roman"/>
          <w:b/>
          <w:color w:val="000000"/>
          <w:szCs w:val="24"/>
          <w:lang w:eastAsia="ru-RU"/>
        </w:rPr>
        <w:t>Введение</w:t>
      </w:r>
      <w:r w:rsidRPr="00DE561A">
        <w:rPr>
          <w:rFonts w:eastAsia="Times New Roman"/>
          <w:color w:val="000000"/>
          <w:szCs w:val="24"/>
          <w:lang w:eastAsia="ru-RU"/>
        </w:rPr>
        <w:t xml:space="preserve"> – важная составная часть работы. Введение обычно отражает:</w:t>
      </w:r>
    </w:p>
    <w:p w:rsidR="00DE561A" w:rsidRPr="00DE561A" w:rsidRDefault="003A074D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а</w:t>
      </w:r>
      <w:r w:rsidR="00DE561A" w:rsidRPr="00DE561A">
        <w:rPr>
          <w:rFonts w:eastAsia="Times New Roman"/>
          <w:color w:val="000000"/>
          <w:szCs w:val="24"/>
          <w:lang w:eastAsia="ru-RU"/>
        </w:rPr>
        <w:t>ктуальность работы</w:t>
      </w:r>
    </w:p>
    <w:p w:rsidR="00DE561A" w:rsidRPr="00DE561A" w:rsidRDefault="003A074D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</w:t>
      </w:r>
      <w:r w:rsidR="00DE561A" w:rsidRPr="00DE561A">
        <w:rPr>
          <w:rFonts w:eastAsia="Times New Roman"/>
          <w:color w:val="000000"/>
          <w:szCs w:val="24"/>
          <w:lang w:eastAsia="ru-RU"/>
        </w:rPr>
        <w:t>бъект исследования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предмет исследования,</w:t>
      </w:r>
    </w:p>
    <w:p w:rsidR="00DE561A" w:rsidRPr="00DE561A" w:rsidRDefault="003A074D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постановку</w:t>
      </w:r>
      <w:r w:rsidR="00DE561A" w:rsidRPr="00DE561A">
        <w:rPr>
          <w:rFonts w:eastAsia="Times New Roman"/>
          <w:color w:val="000000"/>
          <w:szCs w:val="24"/>
          <w:lang w:eastAsia="ru-RU"/>
        </w:rPr>
        <w:t xml:space="preserve"> проблемы</w:t>
      </w:r>
    </w:p>
    <w:p w:rsidR="00DE561A" w:rsidRPr="00DE561A" w:rsidRDefault="003A074D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гипотезу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методы исследования,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разработанность проблемы (обзор литературы)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практическую значимость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цель исследования,</w:t>
      </w:r>
    </w:p>
    <w:p w:rsidR="00DE561A" w:rsidRPr="00DE561A" w:rsidRDefault="003A074D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основные задачи</w:t>
      </w:r>
    </w:p>
    <w:p w:rsidR="00DE561A" w:rsidRPr="00DE561A" w:rsidRDefault="00DE561A" w:rsidP="00DE561A">
      <w:pPr>
        <w:spacing w:after="0"/>
        <w:ind w:left="7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ab/>
      </w:r>
      <w:r w:rsidRPr="00DE561A">
        <w:rPr>
          <w:rFonts w:eastAsia="Times New Roman"/>
          <w:b/>
          <w:color w:val="000000"/>
          <w:szCs w:val="24"/>
          <w:lang w:eastAsia="ru-RU"/>
        </w:rPr>
        <w:t>Основная часть</w:t>
      </w:r>
      <w:r w:rsidRPr="00DE561A">
        <w:rPr>
          <w:rFonts w:eastAsia="Times New Roman"/>
          <w:color w:val="000000"/>
          <w:szCs w:val="24"/>
          <w:lang w:eastAsia="ru-RU"/>
        </w:rPr>
        <w:t xml:space="preserve"> работы раскрывает содержание, разделена на части (главы, разделы и т.д.). Части текста отражают этапы работы. Деление на главы происходит при условии наличия в главе двух и более параграфов. Название главы должно быть выделено шрифтом иной толщины или величины. В конце каждой главы должен быть сформулирован вывод.</w:t>
      </w:r>
    </w:p>
    <w:p w:rsidR="00DE561A" w:rsidRPr="00DE561A" w:rsidRDefault="00DE561A" w:rsidP="00DE561A">
      <w:pPr>
        <w:spacing w:after="0"/>
        <w:ind w:left="7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</w:r>
      <w:r w:rsidRPr="00DE561A">
        <w:rPr>
          <w:rFonts w:eastAsia="Times New Roman"/>
          <w:b/>
          <w:color w:val="000000"/>
          <w:szCs w:val="24"/>
          <w:lang w:eastAsia="ru-RU"/>
        </w:rPr>
        <w:t>Заключение</w:t>
      </w:r>
      <w:r w:rsidRPr="00DE561A">
        <w:rPr>
          <w:rFonts w:eastAsia="Times New Roman"/>
          <w:color w:val="000000"/>
          <w:szCs w:val="24"/>
          <w:lang w:eastAsia="ru-RU"/>
        </w:rPr>
        <w:t xml:space="preserve"> представляет краткий итог работы, в котором важно отразить, достигнута ли цель, поставленная перед работой. Результат должен быть соотнесен с целью работы, сформулированной во введение.</w:t>
      </w:r>
    </w:p>
    <w:p w:rsidR="00DE561A" w:rsidRPr="00DE561A" w:rsidRDefault="00DE561A" w:rsidP="00DE561A">
      <w:pPr>
        <w:spacing w:after="0"/>
        <w:ind w:left="72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</w:r>
      <w:r w:rsidRPr="00DE561A">
        <w:rPr>
          <w:rFonts w:eastAsia="Times New Roman"/>
          <w:color w:val="000000"/>
          <w:szCs w:val="24"/>
          <w:lang w:eastAsia="ru-RU"/>
        </w:rPr>
        <w:t xml:space="preserve">В конце работы приводится </w:t>
      </w:r>
      <w:r w:rsidRPr="00DE561A">
        <w:rPr>
          <w:rFonts w:eastAsia="Times New Roman"/>
          <w:b/>
          <w:color w:val="000000"/>
          <w:szCs w:val="24"/>
          <w:lang w:eastAsia="ru-RU"/>
        </w:rPr>
        <w:t>список литературы</w:t>
      </w:r>
      <w:r w:rsidRPr="00DE561A">
        <w:rPr>
          <w:rFonts w:eastAsia="Times New Roman"/>
          <w:color w:val="000000"/>
          <w:szCs w:val="24"/>
          <w:lang w:eastAsia="ru-RU"/>
        </w:rPr>
        <w:t>. В нем отражают весь перечень изданий, которые изучил автор работы по теме своего исследования. Литература в списке располагается в алфавитном порядке. Информация о каждом издании включает: фамилию, инициалы автора, название книги, выходные данные издательства, год издания, номер выпуска (если это периодическое издание).</w:t>
      </w:r>
    </w:p>
    <w:p w:rsidR="00DE561A" w:rsidRPr="00DE561A" w:rsidRDefault="00DE561A" w:rsidP="00DE561A">
      <w:pPr>
        <w:numPr>
          <w:ilvl w:val="0"/>
          <w:numId w:val="1"/>
        </w:num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 w:rsidRPr="00DE561A">
        <w:rPr>
          <w:rFonts w:eastAsia="Times New Roman"/>
          <w:color w:val="000000"/>
          <w:szCs w:val="24"/>
          <w:lang w:eastAsia="ru-RU"/>
        </w:rPr>
        <w:t>Работа может включать в себя приложения: таблицы, графики, рисунки, фотографии и т.д. – вспомогательный материал. Все приложения нумеруются и должны иметь тематические заголовки. В тексте работы должны быть ссылки на каждое приложение.</w:t>
      </w:r>
    </w:p>
    <w:p w:rsidR="001E011E" w:rsidRPr="00435022" w:rsidRDefault="0020209F" w:rsidP="001E011E">
      <w:p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</w:t>
      </w:r>
      <w:r w:rsidR="007F3F34">
        <w:rPr>
          <w:rFonts w:eastAsia="Times New Roman"/>
          <w:color w:val="000000"/>
          <w:szCs w:val="24"/>
          <w:lang w:eastAsia="ru-RU"/>
        </w:rPr>
        <w:t>5.9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. </w:t>
      </w:r>
      <w:r w:rsidR="001E011E" w:rsidRPr="00435022">
        <w:rPr>
          <w:rFonts w:eastAsia="Times New Roman"/>
          <w:szCs w:val="24"/>
          <w:lang w:eastAsia="ru-RU"/>
        </w:rPr>
        <w:t xml:space="preserve">Компьютерная презентация должна быть выполнена в программе </w:t>
      </w:r>
      <w:proofErr w:type="spellStart"/>
      <w:r w:rsidR="001E011E" w:rsidRPr="00435022">
        <w:rPr>
          <w:rFonts w:eastAsia="Times New Roman"/>
          <w:szCs w:val="24"/>
          <w:lang w:eastAsia="ru-RU"/>
        </w:rPr>
        <w:t>Power</w:t>
      </w:r>
      <w:proofErr w:type="spellEnd"/>
      <w:r w:rsidR="001E011E" w:rsidRPr="00435022">
        <w:rPr>
          <w:rFonts w:eastAsia="Times New Roman"/>
          <w:szCs w:val="24"/>
          <w:lang w:eastAsia="ru-RU"/>
        </w:rPr>
        <w:t xml:space="preserve"> </w:t>
      </w:r>
      <w:proofErr w:type="spellStart"/>
      <w:r w:rsidR="001E011E" w:rsidRPr="00435022">
        <w:rPr>
          <w:rFonts w:eastAsia="Times New Roman"/>
          <w:szCs w:val="24"/>
          <w:lang w:eastAsia="ru-RU"/>
        </w:rPr>
        <w:t>Point</w:t>
      </w:r>
      <w:proofErr w:type="spellEnd"/>
      <w:r w:rsidR="001E011E" w:rsidRPr="00435022">
        <w:rPr>
          <w:rFonts w:eastAsia="Times New Roman"/>
          <w:szCs w:val="24"/>
          <w:lang w:eastAsia="ru-RU"/>
        </w:rPr>
        <w:t xml:space="preserve">. Количество слайдов не более 16.  </w:t>
      </w:r>
      <w:proofErr w:type="gramStart"/>
      <w:r w:rsidR="001E011E" w:rsidRPr="00435022">
        <w:rPr>
          <w:rFonts w:eastAsia="Times New Roman"/>
          <w:szCs w:val="24"/>
          <w:lang w:eastAsia="ru-RU"/>
        </w:rPr>
        <w:t>Презентация должна сохранять единый стиль (цвет, шрифт, размер, начертание, выравнивание) и иметь титульный слайд (название проекта, автор проекта, руководитель, полное название образовательного учреждения).</w:t>
      </w:r>
      <w:proofErr w:type="gramEnd"/>
    </w:p>
    <w:p w:rsidR="001E011E" w:rsidRPr="00435022" w:rsidRDefault="007F3F34" w:rsidP="001E011E">
      <w:p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5.10</w:t>
      </w:r>
      <w:r w:rsidR="001E011E" w:rsidRPr="00435022">
        <w:rPr>
          <w:rFonts w:ascii="Georgia" w:eastAsia="Times New Roman" w:hAnsi="Georgia"/>
          <w:szCs w:val="24"/>
          <w:lang w:eastAsia="ru-RU"/>
        </w:rPr>
        <w:t xml:space="preserve">. </w:t>
      </w:r>
      <w:r w:rsidR="001E011E" w:rsidRPr="00435022">
        <w:rPr>
          <w:rFonts w:eastAsia="Times New Roman"/>
          <w:szCs w:val="24"/>
          <w:lang w:eastAsia="ru-RU"/>
        </w:rPr>
        <w:t>Защита работ производится в свободной форме продолжительностью до 15 мин (7-10   мин - защита, 5 мин - обсуждение).</w:t>
      </w:r>
    </w:p>
    <w:p w:rsidR="001E011E" w:rsidRPr="00435022" w:rsidRDefault="001E011E" w:rsidP="001E011E">
      <w:pPr>
        <w:spacing w:after="0"/>
        <w:jc w:val="both"/>
        <w:rPr>
          <w:rFonts w:eastAsia="Times New Roman"/>
          <w:szCs w:val="24"/>
          <w:lang w:eastAsia="ru-RU"/>
        </w:rPr>
      </w:pPr>
    </w:p>
    <w:p w:rsidR="001E011E" w:rsidRPr="00435022" w:rsidRDefault="007F3F34" w:rsidP="001E011E">
      <w:pPr>
        <w:spacing w:after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6</w:t>
      </w:r>
      <w:r w:rsidR="001E011E" w:rsidRPr="00435022">
        <w:rPr>
          <w:rFonts w:eastAsia="Times New Roman"/>
          <w:b/>
          <w:color w:val="000000"/>
          <w:szCs w:val="24"/>
          <w:lang w:eastAsia="ru-RU"/>
        </w:rPr>
        <w:t>. Порядок и условия проведения Конференции</w:t>
      </w:r>
    </w:p>
    <w:p w:rsidR="001E011E" w:rsidRPr="00435022" w:rsidRDefault="007F3F34" w:rsidP="001E011E">
      <w:p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  <w:t>6</w:t>
      </w:r>
      <w:r w:rsidR="001E011E" w:rsidRPr="00435022">
        <w:rPr>
          <w:rFonts w:eastAsia="Times New Roman"/>
          <w:color w:val="000000"/>
          <w:szCs w:val="24"/>
          <w:lang w:eastAsia="ru-RU"/>
        </w:rPr>
        <w:t>.1. Конференция проводится в два этапа:</w:t>
      </w:r>
    </w:p>
    <w:p w:rsidR="007F3F34" w:rsidRPr="007F3F34" w:rsidRDefault="007F3F34" w:rsidP="001E011E">
      <w:pPr>
        <w:numPr>
          <w:ilvl w:val="0"/>
          <w:numId w:val="5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i/>
          <w:color w:val="000000"/>
          <w:szCs w:val="24"/>
          <w:lang w:eastAsia="ru-RU"/>
        </w:rPr>
        <w:lastRenderedPageBreak/>
        <w:t>отборочный</w:t>
      </w:r>
      <w:r w:rsidR="001E011E" w:rsidRPr="00435022">
        <w:rPr>
          <w:rFonts w:eastAsia="Times New Roman"/>
          <w:b/>
          <w:i/>
          <w:color w:val="000000"/>
          <w:szCs w:val="24"/>
          <w:lang w:eastAsia="ru-RU"/>
        </w:rPr>
        <w:t xml:space="preserve"> этап (</w:t>
      </w:r>
      <w:r w:rsidR="001E011E" w:rsidRPr="00435022">
        <w:rPr>
          <w:rFonts w:eastAsia="Times New Roman"/>
          <w:color w:val="000000"/>
          <w:szCs w:val="24"/>
          <w:lang w:eastAsia="ru-RU"/>
        </w:rPr>
        <w:t>проводится для</w:t>
      </w:r>
      <w:r>
        <w:rPr>
          <w:rFonts w:eastAsia="Times New Roman"/>
          <w:color w:val="000000"/>
          <w:szCs w:val="24"/>
          <w:lang w:eastAsia="ru-RU"/>
        </w:rPr>
        <w:t xml:space="preserve"> предварительной оценки заявленных работ и определения участников заключительного этапа) - </w:t>
      </w:r>
      <w:r w:rsidR="00E952D6">
        <w:rPr>
          <w:rFonts w:eastAsia="Times New Roman"/>
          <w:b/>
          <w:color w:val="000000"/>
          <w:szCs w:val="24"/>
          <w:lang w:eastAsia="ru-RU"/>
        </w:rPr>
        <w:t>с 01 марта  по 13</w:t>
      </w:r>
      <w:r w:rsidRPr="007F3F34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952D6">
        <w:rPr>
          <w:rFonts w:eastAsia="Times New Roman"/>
          <w:b/>
          <w:color w:val="000000"/>
          <w:szCs w:val="24"/>
          <w:lang w:eastAsia="ru-RU"/>
        </w:rPr>
        <w:t>марта 2019</w:t>
      </w:r>
      <w:r w:rsidRPr="007F3F34">
        <w:rPr>
          <w:rFonts w:eastAsia="Times New Roman"/>
          <w:b/>
          <w:color w:val="000000"/>
          <w:szCs w:val="24"/>
          <w:lang w:eastAsia="ru-RU"/>
        </w:rPr>
        <w:t xml:space="preserve"> г.</w:t>
      </w:r>
    </w:p>
    <w:p w:rsidR="001E011E" w:rsidRPr="00435022" w:rsidRDefault="007F3F34" w:rsidP="001E011E">
      <w:pPr>
        <w:numPr>
          <w:ilvl w:val="0"/>
          <w:numId w:val="5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b/>
          <w:i/>
          <w:color w:val="000000"/>
          <w:szCs w:val="24"/>
          <w:lang w:eastAsia="ru-RU"/>
        </w:rPr>
        <w:t xml:space="preserve">заключительный </w:t>
      </w:r>
      <w:r w:rsidR="001E011E" w:rsidRPr="00435022">
        <w:rPr>
          <w:rFonts w:eastAsia="Times New Roman"/>
          <w:b/>
          <w:i/>
          <w:color w:val="000000"/>
          <w:szCs w:val="24"/>
          <w:lang w:eastAsia="ru-RU"/>
        </w:rPr>
        <w:t xml:space="preserve"> этап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– </w:t>
      </w:r>
      <w:r w:rsidR="00E952D6">
        <w:rPr>
          <w:rFonts w:eastAsia="Times New Roman"/>
          <w:b/>
          <w:bCs/>
          <w:color w:val="000000"/>
          <w:szCs w:val="24"/>
          <w:lang w:eastAsia="ru-RU"/>
        </w:rPr>
        <w:t>15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марта </w:t>
      </w:r>
      <w:r w:rsidR="001E011E" w:rsidRPr="00435022">
        <w:rPr>
          <w:rFonts w:eastAsia="Times New Roman"/>
          <w:b/>
          <w:bCs/>
          <w:color w:val="000000"/>
          <w:szCs w:val="24"/>
          <w:lang w:eastAsia="ru-RU"/>
        </w:rPr>
        <w:t xml:space="preserve"> 201</w:t>
      </w:r>
      <w:r w:rsidR="00E952D6">
        <w:rPr>
          <w:rFonts w:eastAsia="Times New Roman"/>
          <w:b/>
          <w:bCs/>
          <w:color w:val="000000"/>
          <w:szCs w:val="24"/>
          <w:lang w:eastAsia="ru-RU"/>
        </w:rPr>
        <w:t>9</w:t>
      </w:r>
      <w:r w:rsidR="001E011E" w:rsidRPr="00435022">
        <w:rPr>
          <w:rFonts w:eastAsia="Times New Roman"/>
          <w:b/>
          <w:bCs/>
          <w:color w:val="000000"/>
          <w:szCs w:val="24"/>
          <w:lang w:eastAsia="ru-RU"/>
        </w:rPr>
        <w:t xml:space="preserve"> г. 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ab/>
      </w:r>
      <w:r w:rsidR="001E011E" w:rsidRPr="00435022">
        <w:rPr>
          <w:rFonts w:eastAsia="Times New Roman"/>
          <w:color w:val="000000"/>
          <w:szCs w:val="24"/>
          <w:lang w:eastAsia="ru-RU"/>
        </w:rPr>
        <w:t>6.</w:t>
      </w:r>
      <w:r>
        <w:rPr>
          <w:rFonts w:eastAsia="Times New Roman"/>
          <w:color w:val="000000"/>
          <w:szCs w:val="24"/>
          <w:lang w:eastAsia="ru-RU"/>
        </w:rPr>
        <w:t>2.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Отбор материалов для участия в очном этапе осуществляется по следующим критериям:</w:t>
      </w:r>
    </w:p>
    <w:p w:rsidR="001E011E" w:rsidRPr="00435022" w:rsidRDefault="001E011E" w:rsidP="001E011E">
      <w:pPr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соответствие теме работы одному из направлений Конференции;</w:t>
      </w:r>
    </w:p>
    <w:p w:rsidR="001E011E" w:rsidRPr="00435022" w:rsidRDefault="001E011E" w:rsidP="001E011E">
      <w:pPr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теоретическое (научное) обоснование выбранного аспекта;</w:t>
      </w:r>
    </w:p>
    <w:p w:rsidR="001E011E" w:rsidRPr="00435022" w:rsidRDefault="001E011E" w:rsidP="001E011E">
      <w:pPr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практическая значимость разработанных материалов;</w:t>
      </w:r>
    </w:p>
    <w:p w:rsidR="001E011E" w:rsidRPr="00435022" w:rsidRDefault="001E011E" w:rsidP="001E011E">
      <w:pPr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культура и качество предъявления информации (цель, четкая структура и логичность, содержательность, глубина разрабатываемой идеи, соответствие оформления работы требованиям);</w:t>
      </w:r>
    </w:p>
    <w:p w:rsidR="001E011E" w:rsidRPr="00435022" w:rsidRDefault="001E011E" w:rsidP="001E011E">
      <w:pPr>
        <w:numPr>
          <w:ilvl w:val="0"/>
          <w:numId w:val="4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содержание статьи должно иметь не менее 75% оригинального текста.</w:t>
      </w:r>
    </w:p>
    <w:p w:rsidR="001E011E" w:rsidRPr="00435022" w:rsidRDefault="001E011E" w:rsidP="003A074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3A074D" w:rsidRPr="003A074D" w:rsidRDefault="001E011E" w:rsidP="003A074D">
      <w:pPr>
        <w:pStyle w:val="a8"/>
        <w:jc w:val="center"/>
        <w:rPr>
          <w:b/>
          <w:color w:val="FF0000"/>
        </w:rPr>
      </w:pPr>
      <w:r w:rsidRPr="003A074D">
        <w:rPr>
          <w:b/>
          <w:color w:val="FF0000"/>
        </w:rPr>
        <w:t xml:space="preserve">Заявки </w:t>
      </w:r>
      <w:r w:rsidR="003A074D" w:rsidRPr="003A074D">
        <w:rPr>
          <w:b/>
          <w:color w:val="FF0000"/>
        </w:rPr>
        <w:t xml:space="preserve">и работы </w:t>
      </w:r>
      <w:r w:rsidRPr="003A074D">
        <w:rPr>
          <w:b/>
          <w:color w:val="FF0000"/>
        </w:rPr>
        <w:t>принимаются</w:t>
      </w:r>
    </w:p>
    <w:p w:rsidR="003A074D" w:rsidRDefault="001E011E" w:rsidP="003A074D">
      <w:pPr>
        <w:pStyle w:val="a8"/>
        <w:jc w:val="center"/>
      </w:pPr>
      <w:r w:rsidRPr="00222CF8">
        <w:t xml:space="preserve">до </w:t>
      </w:r>
      <w:r w:rsidRPr="003A074D">
        <w:rPr>
          <w:b/>
        </w:rPr>
        <w:t xml:space="preserve">01 </w:t>
      </w:r>
      <w:r w:rsidR="00E952D6">
        <w:rPr>
          <w:b/>
        </w:rPr>
        <w:t>марта  2019</w:t>
      </w:r>
      <w:r w:rsidRPr="003A074D">
        <w:t xml:space="preserve"> </w:t>
      </w:r>
      <w:r w:rsidRPr="00030F84">
        <w:rPr>
          <w:color w:val="17365D" w:themeColor="text2" w:themeShade="BF"/>
        </w:rPr>
        <w:t xml:space="preserve">года </w:t>
      </w:r>
      <w:r w:rsidRPr="00222CF8">
        <w:t>на электронный адрес</w:t>
      </w:r>
    </w:p>
    <w:p w:rsidR="001E011E" w:rsidRDefault="00FB01BF" w:rsidP="003A074D">
      <w:pPr>
        <w:pStyle w:val="a8"/>
        <w:jc w:val="center"/>
        <w:rPr>
          <w:rStyle w:val="a3"/>
          <w:rFonts w:ascii="Georgia" w:hAnsi="Georgia"/>
          <w:b/>
          <w:szCs w:val="24"/>
          <w:u w:val="none"/>
        </w:rPr>
      </w:pPr>
      <w:hyperlink r:id="rId9" w:history="1">
        <w:r w:rsidR="001E011E" w:rsidRPr="00904BB9">
          <w:rPr>
            <w:rStyle w:val="a3"/>
            <w:rFonts w:ascii="Georgia" w:hAnsi="Georgia"/>
            <w:b/>
            <w:szCs w:val="24"/>
            <w:u w:val="none"/>
            <w:lang w:val="en-US"/>
          </w:rPr>
          <w:t>metod</w:t>
        </w:r>
        <w:r w:rsidR="001E011E" w:rsidRPr="00904BB9">
          <w:rPr>
            <w:rStyle w:val="a3"/>
            <w:rFonts w:ascii="Georgia" w:hAnsi="Georgia"/>
            <w:b/>
            <w:szCs w:val="24"/>
            <w:u w:val="none"/>
          </w:rPr>
          <w:t>_</w:t>
        </w:r>
        <w:r w:rsidR="001E011E" w:rsidRPr="00904BB9">
          <w:rPr>
            <w:rStyle w:val="a3"/>
            <w:rFonts w:ascii="Georgia" w:hAnsi="Georgia"/>
            <w:b/>
            <w:szCs w:val="24"/>
            <w:u w:val="none"/>
            <w:lang w:val="en-US"/>
          </w:rPr>
          <w:t>chgt</w:t>
        </w:r>
        <w:r w:rsidR="001E011E" w:rsidRPr="00904BB9">
          <w:rPr>
            <w:rStyle w:val="a3"/>
            <w:rFonts w:ascii="Georgia" w:hAnsi="Georgia"/>
            <w:b/>
            <w:szCs w:val="24"/>
            <w:u w:val="none"/>
          </w:rPr>
          <w:t>@</w:t>
        </w:r>
        <w:r w:rsidR="001E011E" w:rsidRPr="00904BB9">
          <w:rPr>
            <w:rStyle w:val="a3"/>
            <w:rFonts w:ascii="Georgia" w:hAnsi="Georgia"/>
            <w:b/>
            <w:szCs w:val="24"/>
            <w:u w:val="none"/>
            <w:lang w:val="en-US"/>
          </w:rPr>
          <w:t>mail</w:t>
        </w:r>
        <w:r w:rsidR="001E011E" w:rsidRPr="00904BB9">
          <w:rPr>
            <w:rStyle w:val="a3"/>
            <w:rFonts w:ascii="Georgia" w:hAnsi="Georgia"/>
            <w:b/>
            <w:szCs w:val="24"/>
            <w:u w:val="none"/>
          </w:rPr>
          <w:t>.</w:t>
        </w:r>
        <w:proofErr w:type="spellStart"/>
        <w:r w:rsidR="001E011E" w:rsidRPr="00904BB9">
          <w:rPr>
            <w:rStyle w:val="a3"/>
            <w:rFonts w:ascii="Georgia" w:hAnsi="Georgia"/>
            <w:b/>
            <w:szCs w:val="24"/>
            <w:u w:val="none"/>
            <w:lang w:val="en-US"/>
          </w:rPr>
          <w:t>ru</w:t>
        </w:r>
        <w:proofErr w:type="spellEnd"/>
      </w:hyperlink>
    </w:p>
    <w:p w:rsidR="003A074D" w:rsidRPr="003A074D" w:rsidRDefault="003A074D" w:rsidP="003A074D">
      <w:pPr>
        <w:pStyle w:val="a8"/>
        <w:jc w:val="center"/>
        <w:rPr>
          <w:rStyle w:val="a3"/>
          <w:rFonts w:ascii="Georgia" w:hAnsi="Georgia"/>
          <w:b/>
          <w:szCs w:val="24"/>
          <w:u w:val="none"/>
        </w:rPr>
      </w:pPr>
    </w:p>
    <w:p w:rsidR="001E011E" w:rsidRPr="00435022" w:rsidRDefault="0086283F" w:rsidP="001E011E">
      <w:pPr>
        <w:spacing w:after="0"/>
        <w:ind w:left="426" w:hanging="426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</w:t>
      </w:r>
      <w:r w:rsidR="001E011E" w:rsidRPr="00435022">
        <w:rPr>
          <w:rFonts w:eastAsia="Times New Roman"/>
          <w:b/>
          <w:szCs w:val="24"/>
          <w:lang w:eastAsia="ru-RU"/>
        </w:rPr>
        <w:t>. Критерии оценивания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Практическая значимость результатов работы.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Актуальность.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Эрудированность автора в рассматриваемой области.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Композиция работы и ее особенности (научный аппарат, логика изложения, убедительность рассуждений, оригинальность мышления).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Структура работы.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Оформление представленного материала (графиков, таблиц, рисунков, схем и др.; использование подписей, условных обозначений; правильное обозначение использованной литературы).</w:t>
      </w:r>
    </w:p>
    <w:p w:rsidR="001E011E" w:rsidRPr="00435022" w:rsidRDefault="001E011E" w:rsidP="001E011E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Представление доклада в рамках отведенного времени.</w:t>
      </w:r>
    </w:p>
    <w:p w:rsidR="001E011E" w:rsidRPr="00435022" w:rsidRDefault="001E011E" w:rsidP="001E011E">
      <w:pPr>
        <w:tabs>
          <w:tab w:val="num" w:pos="426"/>
        </w:tabs>
        <w:spacing w:after="0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8.    Умение вести дискуссию и отвечать на вопросы.</w:t>
      </w:r>
    </w:p>
    <w:p w:rsidR="001E011E" w:rsidRPr="00435022" w:rsidRDefault="001E011E" w:rsidP="001E011E">
      <w:pPr>
        <w:tabs>
          <w:tab w:val="num" w:pos="426"/>
        </w:tabs>
        <w:spacing w:after="0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szCs w:val="24"/>
          <w:lang w:eastAsia="ru-RU"/>
        </w:rPr>
        <w:t>9.    Соблюдение требований к оформлению презентации.</w:t>
      </w:r>
    </w:p>
    <w:p w:rsidR="001E011E" w:rsidRPr="00435022" w:rsidRDefault="001E011E" w:rsidP="001E011E">
      <w:pPr>
        <w:spacing w:after="0"/>
        <w:ind w:firstLine="426"/>
        <w:jc w:val="both"/>
        <w:rPr>
          <w:rFonts w:eastAsia="Times New Roman"/>
          <w:color w:val="000000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>Оценка работы проводится по балльной системе: за каждый критерий выставляется от 0 до 2 баллов. Максимальное количество баллов - 1</w:t>
      </w:r>
      <w:r w:rsidR="0086283F">
        <w:rPr>
          <w:rFonts w:eastAsia="Times New Roman"/>
          <w:color w:val="000000"/>
          <w:szCs w:val="24"/>
          <w:lang w:eastAsia="ru-RU"/>
        </w:rPr>
        <w:t>8</w:t>
      </w:r>
      <w:r w:rsidRPr="00435022">
        <w:rPr>
          <w:rFonts w:eastAsia="Times New Roman"/>
          <w:color w:val="000000"/>
          <w:szCs w:val="24"/>
          <w:lang w:eastAsia="ru-RU"/>
        </w:rPr>
        <w:t>.</w:t>
      </w:r>
    </w:p>
    <w:p w:rsidR="001E011E" w:rsidRPr="00435022" w:rsidRDefault="001E011E" w:rsidP="001E011E">
      <w:pPr>
        <w:spacing w:after="0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1E011E" w:rsidRPr="00435022" w:rsidRDefault="0086283F" w:rsidP="001E011E">
      <w:pPr>
        <w:spacing w:after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8</w:t>
      </w:r>
      <w:r w:rsidR="001E011E" w:rsidRPr="00435022">
        <w:rPr>
          <w:rFonts w:eastAsia="Times New Roman"/>
          <w:b/>
          <w:color w:val="000000"/>
          <w:szCs w:val="24"/>
          <w:lang w:eastAsia="ru-RU"/>
        </w:rPr>
        <w:t>. Подведение итогов Конференции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.1. Победители и призеры Конференции будут награждены Почетными грамотами. </w:t>
      </w:r>
    </w:p>
    <w:p w:rsidR="001E011E" w:rsidRPr="00435022" w:rsidRDefault="001E011E" w:rsidP="001E011E">
      <w:pPr>
        <w:spacing w:after="0"/>
        <w:jc w:val="both"/>
        <w:rPr>
          <w:rFonts w:eastAsia="Times New Roman"/>
          <w:szCs w:val="24"/>
          <w:lang w:eastAsia="ru-RU"/>
        </w:rPr>
      </w:pPr>
      <w:r w:rsidRPr="00435022">
        <w:rPr>
          <w:rFonts w:eastAsia="Times New Roman"/>
          <w:color w:val="000000"/>
          <w:szCs w:val="24"/>
          <w:lang w:eastAsia="ru-RU"/>
        </w:rPr>
        <w:tab/>
      </w:r>
      <w:r w:rsidRPr="00435022">
        <w:rPr>
          <w:rFonts w:eastAsia="Times New Roman"/>
          <w:szCs w:val="24"/>
          <w:lang w:eastAsia="ru-RU"/>
        </w:rPr>
        <w:t xml:space="preserve">Остальные работы отмечаются </w:t>
      </w:r>
      <w:r w:rsidR="0086283F">
        <w:rPr>
          <w:rFonts w:eastAsia="Times New Roman"/>
          <w:szCs w:val="24"/>
          <w:lang w:eastAsia="ru-RU"/>
        </w:rPr>
        <w:t>сертификатами</w:t>
      </w:r>
      <w:r w:rsidRPr="00435022">
        <w:rPr>
          <w:rFonts w:eastAsia="Times New Roman"/>
          <w:szCs w:val="24"/>
          <w:lang w:eastAsia="ru-RU"/>
        </w:rPr>
        <w:t>:</w:t>
      </w:r>
    </w:p>
    <w:p w:rsidR="001E011E" w:rsidRPr="00435022" w:rsidRDefault="0086283F" w:rsidP="001E011E">
      <w:pPr>
        <w:spacing w:after="0"/>
        <w:ind w:left="426" w:hanging="426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</w:t>
      </w:r>
      <w:r w:rsidR="001E011E" w:rsidRPr="00435022">
        <w:rPr>
          <w:rFonts w:eastAsia="Times New Roman"/>
          <w:color w:val="000000"/>
          <w:szCs w:val="24"/>
          <w:lang w:eastAsia="ru-RU"/>
        </w:rPr>
        <w:t>.2. Участники  конф</w:t>
      </w:r>
      <w:r>
        <w:rPr>
          <w:rFonts w:eastAsia="Times New Roman"/>
          <w:color w:val="000000"/>
          <w:szCs w:val="24"/>
          <w:lang w:eastAsia="ru-RU"/>
        </w:rPr>
        <w:t>еренции  и научные руководители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получают сертификаты.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.3. Отчет о проведении Конференции и материалы Конференции будут опубликованы на сайте Техникума в разделе РСК «Открытая трибуна» (ссылка: </w:t>
      </w:r>
      <w:hyperlink r:id="rId10" w:history="1">
        <w:r w:rsidR="001E011E" w:rsidRPr="00435022">
          <w:rPr>
            <w:rStyle w:val="a3"/>
            <w:rFonts w:eastAsia="Times New Roman"/>
            <w:szCs w:val="24"/>
            <w:lang w:eastAsia="ru-RU"/>
          </w:rPr>
          <w:t>http://pu8-chernogorsk.ru/ofic_dokument.htm</w:t>
        </w:r>
      </w:hyperlink>
      <w:r w:rsidR="001E011E" w:rsidRPr="00435022">
        <w:rPr>
          <w:rFonts w:eastAsia="Times New Roman"/>
          <w:color w:val="000000"/>
          <w:szCs w:val="24"/>
          <w:lang w:eastAsia="ru-RU"/>
        </w:rPr>
        <w:t>).</w:t>
      </w:r>
    </w:p>
    <w:p w:rsidR="001E011E" w:rsidRPr="00435022" w:rsidRDefault="001E011E" w:rsidP="001E011E">
      <w:pPr>
        <w:spacing w:after="0"/>
        <w:rPr>
          <w:rFonts w:eastAsia="Times New Roman"/>
          <w:szCs w:val="24"/>
          <w:lang w:eastAsia="ru-RU"/>
        </w:rPr>
      </w:pPr>
    </w:p>
    <w:p w:rsidR="001E011E" w:rsidRPr="00435022" w:rsidRDefault="0086283F" w:rsidP="001E011E">
      <w:pPr>
        <w:spacing w:after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9</w:t>
      </w:r>
      <w:r w:rsidR="001E011E" w:rsidRPr="00435022">
        <w:rPr>
          <w:rFonts w:eastAsia="Times New Roman"/>
          <w:b/>
          <w:color w:val="000000"/>
          <w:szCs w:val="24"/>
          <w:lang w:eastAsia="ru-RU"/>
        </w:rPr>
        <w:t>. Контактные адреса и телефоны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.1. По вопросам организации Конференции  обращаться: 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Сизовой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Галине Михайловне – заместителю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 директора по учебно-методической работе ГБПОУ РХ ЧГСТ;</w:t>
      </w:r>
    </w:p>
    <w:p w:rsidR="001E011E" w:rsidRPr="00435022" w:rsidRDefault="001E011E" w:rsidP="001E011E">
      <w:pPr>
        <w:pStyle w:val="a4"/>
        <w:spacing w:after="0"/>
        <w:jc w:val="both"/>
        <w:rPr>
          <w:rFonts w:eastAsia="Times New Roman"/>
          <w:b/>
          <w:lang w:eastAsia="ru-RU"/>
        </w:rPr>
      </w:pPr>
      <w:r w:rsidRPr="00435022">
        <w:rPr>
          <w:rFonts w:eastAsia="Times New Roman"/>
          <w:color w:val="000000"/>
          <w:lang w:eastAsia="ru-RU"/>
        </w:rPr>
        <w:t>Никитиной Елене Никол</w:t>
      </w:r>
      <w:r w:rsidR="00E952D6">
        <w:rPr>
          <w:rFonts w:eastAsia="Times New Roman"/>
          <w:color w:val="000000"/>
          <w:lang w:eastAsia="ru-RU"/>
        </w:rPr>
        <w:t>аевне – методист ГБПОУ РХ ЧГСТ</w:t>
      </w:r>
    </w:p>
    <w:p w:rsidR="001E011E" w:rsidRPr="00435022" w:rsidRDefault="0086283F" w:rsidP="001E011E">
      <w:pPr>
        <w:spacing w:after="0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</w:t>
      </w:r>
      <w:r w:rsidR="001E011E" w:rsidRPr="00435022">
        <w:rPr>
          <w:rFonts w:eastAsia="Times New Roman"/>
          <w:color w:val="000000"/>
          <w:szCs w:val="24"/>
          <w:lang w:eastAsia="ru-RU"/>
        </w:rPr>
        <w:t xml:space="preserve">.2. Контактная информация: 655162, г. Черногорск, ул. Красных Партизан, 30, </w:t>
      </w:r>
      <w:proofErr w:type="spellStart"/>
      <w:r w:rsidR="001E011E" w:rsidRPr="00435022">
        <w:rPr>
          <w:rFonts w:eastAsia="Times New Roman"/>
          <w:color w:val="000000"/>
          <w:szCs w:val="24"/>
          <w:lang w:eastAsia="ru-RU"/>
        </w:rPr>
        <w:t>каб</w:t>
      </w:r>
      <w:proofErr w:type="spellEnd"/>
      <w:r w:rsidR="001E011E" w:rsidRPr="00435022">
        <w:rPr>
          <w:rFonts w:eastAsia="Times New Roman"/>
          <w:color w:val="000000"/>
          <w:szCs w:val="24"/>
          <w:lang w:eastAsia="ru-RU"/>
        </w:rPr>
        <w:t xml:space="preserve">. № 38, 40, телефон 8-(390-31) 6-46-14, эл. адрес: </w:t>
      </w:r>
      <w:hyperlink r:id="rId11" w:history="1">
        <w:r w:rsidR="001E011E" w:rsidRPr="00435022">
          <w:rPr>
            <w:rStyle w:val="a3"/>
            <w:rFonts w:eastAsia="Times New Roman"/>
            <w:szCs w:val="24"/>
            <w:lang w:eastAsia="ru-RU"/>
          </w:rPr>
          <w:t>polevay03nik@mail.ru</w:t>
        </w:r>
      </w:hyperlink>
      <w:r w:rsidR="001E011E" w:rsidRPr="00435022">
        <w:rPr>
          <w:rFonts w:eastAsia="Times New Roman"/>
          <w:color w:val="000000"/>
          <w:szCs w:val="24"/>
          <w:lang w:eastAsia="ru-RU"/>
        </w:rPr>
        <w:t xml:space="preserve">, </w:t>
      </w:r>
      <w:hyperlink r:id="rId12" w:history="1">
        <w:r w:rsidR="001E011E" w:rsidRPr="00435022">
          <w:rPr>
            <w:rStyle w:val="a3"/>
            <w:rFonts w:eastAsia="Times New Roman"/>
            <w:szCs w:val="24"/>
            <w:lang w:val="en-US" w:eastAsia="ru-RU"/>
          </w:rPr>
          <w:t>sizova</w:t>
        </w:r>
        <w:r w:rsidR="001E011E" w:rsidRPr="00435022">
          <w:rPr>
            <w:rStyle w:val="a3"/>
            <w:rFonts w:eastAsia="Times New Roman"/>
            <w:szCs w:val="24"/>
            <w:lang w:eastAsia="ru-RU"/>
          </w:rPr>
          <w:t>.</w:t>
        </w:r>
        <w:r w:rsidR="001E011E" w:rsidRPr="00435022">
          <w:rPr>
            <w:rStyle w:val="a3"/>
            <w:rFonts w:eastAsia="Times New Roman"/>
            <w:szCs w:val="24"/>
            <w:lang w:val="en-US" w:eastAsia="ru-RU"/>
          </w:rPr>
          <w:t>g</w:t>
        </w:r>
        <w:r w:rsidR="001E011E" w:rsidRPr="00435022">
          <w:rPr>
            <w:rStyle w:val="a3"/>
            <w:rFonts w:eastAsia="Times New Roman"/>
            <w:szCs w:val="24"/>
            <w:lang w:eastAsia="ru-RU"/>
          </w:rPr>
          <w:t>@</w:t>
        </w:r>
        <w:r w:rsidR="001E011E" w:rsidRPr="00435022">
          <w:rPr>
            <w:rStyle w:val="a3"/>
            <w:rFonts w:eastAsia="Times New Roman"/>
            <w:szCs w:val="24"/>
            <w:lang w:val="en-US" w:eastAsia="ru-RU"/>
          </w:rPr>
          <w:t>mail</w:t>
        </w:r>
        <w:r w:rsidR="001E011E" w:rsidRPr="00435022">
          <w:rPr>
            <w:rStyle w:val="a3"/>
            <w:rFonts w:eastAsia="Times New Roman"/>
            <w:szCs w:val="24"/>
            <w:lang w:eastAsia="ru-RU"/>
          </w:rPr>
          <w:t>.</w:t>
        </w:r>
        <w:proofErr w:type="spellStart"/>
        <w:r w:rsidR="001E011E" w:rsidRPr="00435022">
          <w:rPr>
            <w:rStyle w:val="a3"/>
            <w:rFonts w:eastAsia="Times New Roman"/>
            <w:szCs w:val="24"/>
            <w:lang w:val="en-US" w:eastAsia="ru-RU"/>
          </w:rPr>
          <w:t>ru</w:t>
        </w:r>
        <w:proofErr w:type="spellEnd"/>
      </w:hyperlink>
      <w:r w:rsidR="001E011E" w:rsidRPr="00435022">
        <w:rPr>
          <w:rFonts w:eastAsia="Times New Roman"/>
          <w:color w:val="000000"/>
          <w:szCs w:val="24"/>
          <w:lang w:eastAsia="ru-RU"/>
        </w:rPr>
        <w:t xml:space="preserve"> .</w:t>
      </w:r>
    </w:p>
    <w:p w:rsidR="001E011E" w:rsidRPr="00435022" w:rsidRDefault="001E011E" w:rsidP="001E011E">
      <w:pPr>
        <w:spacing w:after="0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1E011E" w:rsidRPr="00352A82" w:rsidRDefault="001E011E" w:rsidP="001E011E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lastRenderedPageBreak/>
        <w:t>Приложение 1</w:t>
      </w:r>
    </w:p>
    <w:p w:rsidR="001E011E" w:rsidRPr="00352A82" w:rsidRDefault="001E011E" w:rsidP="001E011E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>Форма заявки</w:t>
      </w:r>
    </w:p>
    <w:p w:rsidR="001E011E" w:rsidRPr="00352A82" w:rsidRDefault="001E011E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Заявка</w:t>
      </w:r>
    </w:p>
    <w:p w:rsidR="001E011E" w:rsidRPr="00352A82" w:rsidRDefault="001E011E" w:rsidP="001E011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 xml:space="preserve">на участие в </w:t>
      </w:r>
      <w:r w:rsidRPr="00352A82">
        <w:rPr>
          <w:rFonts w:eastAsia="Times New Roman"/>
          <w:sz w:val="20"/>
          <w:szCs w:val="20"/>
          <w:lang w:val="en-US" w:eastAsia="ru-RU"/>
        </w:rPr>
        <w:t>V</w:t>
      </w:r>
      <w:r w:rsidR="00821A4D">
        <w:rPr>
          <w:rFonts w:eastAsia="Times New Roman"/>
          <w:sz w:val="20"/>
          <w:szCs w:val="20"/>
          <w:lang w:val="en-US" w:eastAsia="ru-RU"/>
        </w:rPr>
        <w:t>I</w:t>
      </w:r>
      <w:r w:rsidRPr="00352A82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Республиканской </w:t>
      </w:r>
      <w:r w:rsidR="00423709">
        <w:rPr>
          <w:rFonts w:eastAsia="Times New Roman"/>
          <w:sz w:val="20"/>
          <w:szCs w:val="20"/>
          <w:lang w:eastAsia="ru-RU"/>
        </w:rPr>
        <w:t>научно-практической</w:t>
      </w:r>
      <w:r w:rsidRPr="00352A82">
        <w:rPr>
          <w:rFonts w:eastAsia="Times New Roman"/>
          <w:sz w:val="20"/>
          <w:szCs w:val="20"/>
          <w:lang w:eastAsia="ru-RU"/>
        </w:rPr>
        <w:t xml:space="preserve"> конференции</w:t>
      </w:r>
    </w:p>
    <w:p w:rsidR="001E011E" w:rsidRPr="00352A82" w:rsidRDefault="00E952D6" w:rsidP="001E011E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«Открытая трибуна 2019</w:t>
      </w:r>
      <w:r w:rsidR="001E011E" w:rsidRPr="00352A82">
        <w:rPr>
          <w:rFonts w:eastAsia="Times New Roman"/>
          <w:b/>
          <w:i/>
          <w:sz w:val="20"/>
          <w:szCs w:val="20"/>
          <w:lang w:eastAsia="ru-RU"/>
        </w:rPr>
        <w:t>»</w:t>
      </w:r>
    </w:p>
    <w:p w:rsidR="001E011E" w:rsidRPr="00352A82" w:rsidRDefault="001E011E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Ф.И.О. </w:t>
      </w:r>
      <w:r w:rsidR="00222CF8">
        <w:rPr>
          <w:rFonts w:eastAsia="Times New Roman"/>
          <w:b/>
          <w:sz w:val="20"/>
          <w:szCs w:val="20"/>
          <w:lang w:eastAsia="ru-RU"/>
        </w:rPr>
        <w:t>участника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(</w:t>
      </w:r>
      <w:r w:rsidRPr="00352A82">
        <w:rPr>
          <w:rFonts w:eastAsia="Times New Roman"/>
          <w:sz w:val="20"/>
          <w:szCs w:val="20"/>
          <w:lang w:eastAsia="ru-RU"/>
        </w:rPr>
        <w:t xml:space="preserve">полностью)  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 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Образовательное учреждение 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1E011E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 xml:space="preserve">____________________________________________________ </w:t>
      </w:r>
    </w:p>
    <w:p w:rsidR="0086283F" w:rsidRPr="00352A82" w:rsidRDefault="0086283F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Группа  </w:t>
      </w:r>
      <w:r w:rsidR="0086283F">
        <w:rPr>
          <w:rFonts w:eastAsia="Times New Roman"/>
          <w:b/>
          <w:sz w:val="20"/>
          <w:szCs w:val="20"/>
          <w:lang w:eastAsia="ru-RU"/>
        </w:rPr>
        <w:t>(класс)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_________________________________________________________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Специальность </w:t>
      </w:r>
      <w:r w:rsidR="0086283F">
        <w:rPr>
          <w:rFonts w:eastAsia="Times New Roman"/>
          <w:b/>
          <w:sz w:val="20"/>
          <w:szCs w:val="20"/>
          <w:lang w:eastAsia="ru-RU"/>
        </w:rPr>
        <w:t>(для студентов)</w:t>
      </w:r>
      <w:r w:rsidRPr="00352A82">
        <w:rPr>
          <w:rFonts w:eastAsia="Times New Roman"/>
          <w:b/>
          <w:sz w:val="20"/>
          <w:szCs w:val="20"/>
          <w:lang w:eastAsia="ru-RU"/>
        </w:rPr>
        <w:t>_________________________________________________________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Тема                   _________________________________________________________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__________________________________________________________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_________________________________________________________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Секция (</w:t>
      </w:r>
      <w:r w:rsidRPr="00352A82">
        <w:rPr>
          <w:rFonts w:eastAsia="Times New Roman"/>
          <w:sz w:val="20"/>
          <w:szCs w:val="20"/>
          <w:lang w:eastAsia="ru-RU"/>
        </w:rPr>
        <w:t>направление)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        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Руководитель </w:t>
      </w:r>
      <w:r w:rsidRPr="00352A82">
        <w:rPr>
          <w:rFonts w:eastAsia="Times New Roman"/>
          <w:sz w:val="20"/>
          <w:szCs w:val="20"/>
          <w:lang w:eastAsia="ru-RU"/>
        </w:rPr>
        <w:t>(Ф.И.О. полностью)</w:t>
      </w:r>
      <w:r w:rsidR="00E952D6">
        <w:rPr>
          <w:rFonts w:eastAsia="Times New Roman"/>
          <w:sz w:val="20"/>
          <w:szCs w:val="20"/>
          <w:lang w:eastAsia="ru-RU"/>
        </w:rPr>
        <w:t xml:space="preserve"> (преподаваемые дисциплины)</w:t>
      </w:r>
      <w:r w:rsidRPr="00352A82">
        <w:rPr>
          <w:rFonts w:eastAsia="Times New Roman"/>
          <w:sz w:val="20"/>
          <w:szCs w:val="20"/>
          <w:lang w:eastAsia="ru-RU"/>
        </w:rPr>
        <w:t xml:space="preserve"> _________________________________________</w:t>
      </w:r>
      <w:r w:rsidR="0086283F">
        <w:rPr>
          <w:rFonts w:eastAsia="Times New Roman"/>
          <w:sz w:val="20"/>
          <w:szCs w:val="20"/>
          <w:lang w:eastAsia="ru-RU"/>
        </w:rPr>
        <w:t>______________________</w:t>
      </w:r>
      <w:r w:rsidRPr="00352A82">
        <w:rPr>
          <w:rFonts w:eastAsia="Times New Roman"/>
          <w:sz w:val="20"/>
          <w:szCs w:val="20"/>
          <w:lang w:eastAsia="ru-RU"/>
        </w:rPr>
        <w:t>_</w:t>
      </w:r>
      <w:r w:rsidR="00E952D6">
        <w:rPr>
          <w:rFonts w:eastAsia="Times New Roman"/>
          <w:sz w:val="20"/>
          <w:szCs w:val="20"/>
          <w:lang w:eastAsia="ru-RU"/>
        </w:rPr>
        <w:t>_______________________________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  <w:t>__________________________________________</w:t>
      </w:r>
      <w:r w:rsidR="0086283F">
        <w:rPr>
          <w:rFonts w:eastAsia="Times New Roman"/>
          <w:sz w:val="20"/>
          <w:szCs w:val="20"/>
          <w:lang w:eastAsia="ru-RU"/>
        </w:rPr>
        <w:t>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  <w:t>__________________________________________</w:t>
      </w:r>
      <w:r w:rsidR="0086283F">
        <w:rPr>
          <w:rFonts w:eastAsia="Times New Roman"/>
          <w:sz w:val="20"/>
          <w:szCs w:val="20"/>
          <w:lang w:eastAsia="ru-RU"/>
        </w:rPr>
        <w:t>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_  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Необходимое оборудование _______________________________________________</w:t>
      </w:r>
      <w:r w:rsidR="0086283F">
        <w:rPr>
          <w:rFonts w:eastAsia="Times New Roman"/>
          <w:b/>
          <w:sz w:val="20"/>
          <w:szCs w:val="20"/>
          <w:lang w:eastAsia="ru-RU"/>
        </w:rPr>
        <w:t>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________________</w:t>
      </w:r>
      <w:r w:rsidR="00030F84">
        <w:rPr>
          <w:rFonts w:eastAsia="Times New Roman"/>
          <w:b/>
          <w:sz w:val="20"/>
          <w:szCs w:val="20"/>
          <w:lang w:eastAsia="ru-RU"/>
        </w:rPr>
        <w:t>______________________________________________________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1E011E" w:rsidRPr="00352A82" w:rsidRDefault="001E011E" w:rsidP="001E011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ab/>
        <w:t>Дата заполнения                                                                    Подпись</w:t>
      </w:r>
    </w:p>
    <w:p w:rsidR="001E011E" w:rsidRPr="00352A82" w:rsidRDefault="001E011E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1E011E" w:rsidRDefault="001E011E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423709" w:rsidRDefault="00423709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030F84" w:rsidRDefault="00030F84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423709" w:rsidRPr="00352A82" w:rsidRDefault="00423709" w:rsidP="00423709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Приложение 2</w:t>
      </w:r>
    </w:p>
    <w:p w:rsidR="00423709" w:rsidRPr="00352A82" w:rsidRDefault="00423709" w:rsidP="00423709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>Форма заявки</w:t>
      </w:r>
      <w:r>
        <w:rPr>
          <w:rFonts w:eastAsia="Times New Roman"/>
          <w:sz w:val="20"/>
          <w:szCs w:val="20"/>
          <w:lang w:eastAsia="ru-RU"/>
        </w:rPr>
        <w:t xml:space="preserve"> для преподавателей</w:t>
      </w: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Заявка</w:t>
      </w: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 xml:space="preserve">на участие в </w:t>
      </w:r>
      <w:r w:rsidRPr="00352A82">
        <w:rPr>
          <w:rFonts w:eastAsia="Times New Roman"/>
          <w:sz w:val="20"/>
          <w:szCs w:val="20"/>
          <w:lang w:val="en-US" w:eastAsia="ru-RU"/>
        </w:rPr>
        <w:t>V</w:t>
      </w:r>
      <w:r w:rsidR="00821A4D">
        <w:rPr>
          <w:rFonts w:eastAsia="Times New Roman"/>
          <w:sz w:val="20"/>
          <w:szCs w:val="20"/>
          <w:lang w:val="en-US" w:eastAsia="ru-RU"/>
        </w:rPr>
        <w:t>I</w:t>
      </w:r>
      <w:r w:rsidRPr="00352A82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Республиканской научно-практической </w:t>
      </w:r>
      <w:r w:rsidRPr="00352A82">
        <w:rPr>
          <w:rFonts w:eastAsia="Times New Roman"/>
          <w:sz w:val="20"/>
          <w:szCs w:val="20"/>
          <w:lang w:eastAsia="ru-RU"/>
        </w:rPr>
        <w:t xml:space="preserve"> конференции</w:t>
      </w: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 xml:space="preserve">«Открытая </w:t>
      </w:r>
      <w:r w:rsidR="00E952D6">
        <w:rPr>
          <w:rFonts w:eastAsia="Times New Roman"/>
          <w:b/>
          <w:i/>
          <w:sz w:val="20"/>
          <w:szCs w:val="20"/>
          <w:lang w:eastAsia="ru-RU"/>
        </w:rPr>
        <w:t>трибуна 2019</w:t>
      </w:r>
      <w:r w:rsidRPr="00352A82">
        <w:rPr>
          <w:rFonts w:eastAsia="Times New Roman"/>
          <w:b/>
          <w:i/>
          <w:sz w:val="20"/>
          <w:szCs w:val="20"/>
          <w:lang w:eastAsia="ru-RU"/>
        </w:rPr>
        <w:t>»</w:t>
      </w: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Ф.И.О. </w:t>
      </w:r>
      <w:r>
        <w:rPr>
          <w:rFonts w:eastAsia="Times New Roman"/>
          <w:b/>
          <w:sz w:val="20"/>
          <w:szCs w:val="20"/>
          <w:lang w:eastAsia="ru-RU"/>
        </w:rPr>
        <w:t>участника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(</w:t>
      </w:r>
      <w:r w:rsidRPr="00352A82">
        <w:rPr>
          <w:rFonts w:eastAsia="Times New Roman"/>
          <w:sz w:val="20"/>
          <w:szCs w:val="20"/>
          <w:lang w:eastAsia="ru-RU"/>
        </w:rPr>
        <w:t xml:space="preserve">полностью)  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 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Образовательное учреждение 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 xml:space="preserve">____________________________________________________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Стаж педагогической работы  </w:t>
      </w:r>
      <w:r w:rsidRPr="00352A82">
        <w:rPr>
          <w:rFonts w:eastAsia="Times New Roman"/>
          <w:b/>
          <w:sz w:val="20"/>
          <w:szCs w:val="20"/>
          <w:lang w:eastAsia="ru-RU"/>
        </w:rPr>
        <w:t>_________________________</w:t>
      </w:r>
      <w:r>
        <w:rPr>
          <w:rFonts w:eastAsia="Times New Roman"/>
          <w:b/>
          <w:sz w:val="20"/>
          <w:szCs w:val="20"/>
          <w:lang w:eastAsia="ru-RU"/>
        </w:rPr>
        <w:t xml:space="preserve">__________________________________________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Преподаваемые дисциплины ____________________________________________________________________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Тема                   _________________________________________________________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__________________________________________________________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_________________________________________________________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Руководитель </w:t>
      </w:r>
      <w:r w:rsidRPr="00352A82">
        <w:rPr>
          <w:rFonts w:eastAsia="Times New Roman"/>
          <w:sz w:val="20"/>
          <w:szCs w:val="20"/>
          <w:lang w:eastAsia="ru-RU"/>
        </w:rPr>
        <w:t>(Ф.И.О. полностью) 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  <w:t>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</w:r>
      <w:r w:rsidRPr="00352A82">
        <w:rPr>
          <w:rFonts w:eastAsia="Times New Roman"/>
          <w:sz w:val="20"/>
          <w:szCs w:val="20"/>
          <w:lang w:eastAsia="ru-RU"/>
        </w:rPr>
        <w:tab/>
        <w:t>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</w:t>
      </w:r>
      <w:r w:rsidRPr="00352A82">
        <w:rPr>
          <w:rFonts w:eastAsia="Times New Roman"/>
          <w:sz w:val="20"/>
          <w:szCs w:val="20"/>
          <w:lang w:eastAsia="ru-RU"/>
        </w:rPr>
        <w:t xml:space="preserve">_  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>Необходимое оборудование 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_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______________________________________________________</w:t>
      </w:r>
      <w:r w:rsidRPr="00352A82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423709" w:rsidRPr="00352A82" w:rsidRDefault="00423709" w:rsidP="00423709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352A82">
        <w:rPr>
          <w:rFonts w:eastAsia="Times New Roman"/>
          <w:b/>
          <w:sz w:val="20"/>
          <w:szCs w:val="20"/>
          <w:lang w:eastAsia="ru-RU"/>
        </w:rPr>
        <w:tab/>
        <w:t>Дата заполнения                                                                    Подпись</w:t>
      </w: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423709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423709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423709" w:rsidRPr="00352A82" w:rsidRDefault="00423709" w:rsidP="00423709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030F84" w:rsidRPr="00352A82" w:rsidRDefault="00030F84" w:rsidP="001E011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</w:p>
    <w:p w:rsidR="001E011E" w:rsidRPr="00352A82" w:rsidRDefault="00030F84" w:rsidP="001E011E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ab/>
      </w:r>
      <w:r w:rsidR="001E011E" w:rsidRPr="00352A82">
        <w:rPr>
          <w:rFonts w:eastAsia="Times New Roman"/>
          <w:b/>
          <w:sz w:val="20"/>
          <w:szCs w:val="20"/>
          <w:lang w:eastAsia="ru-RU"/>
        </w:rPr>
        <w:t xml:space="preserve">       </w:t>
      </w:r>
    </w:p>
    <w:p w:rsidR="001E011E" w:rsidRPr="00352A82" w:rsidRDefault="001E011E" w:rsidP="001E011E">
      <w:pPr>
        <w:rPr>
          <w:sz w:val="20"/>
          <w:szCs w:val="20"/>
        </w:rPr>
      </w:pPr>
    </w:p>
    <w:p w:rsidR="00B5316B" w:rsidRDefault="00B5316B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Default="00E20E56">
      <w:pPr>
        <w:rPr>
          <w:szCs w:val="24"/>
        </w:rPr>
      </w:pPr>
    </w:p>
    <w:p w:rsidR="00E20E56" w:rsidRPr="001E011E" w:rsidRDefault="00E20E56">
      <w:pPr>
        <w:rPr>
          <w:szCs w:val="24"/>
        </w:rPr>
      </w:pPr>
    </w:p>
    <w:sectPr w:rsidR="00E20E56" w:rsidRPr="001E011E" w:rsidSect="003E23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852"/>
    <w:multiLevelType w:val="multilevel"/>
    <w:tmpl w:val="CBE4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30716"/>
    <w:multiLevelType w:val="hybridMultilevel"/>
    <w:tmpl w:val="1276A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C2B10"/>
    <w:multiLevelType w:val="multilevel"/>
    <w:tmpl w:val="725E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46C26"/>
    <w:multiLevelType w:val="multilevel"/>
    <w:tmpl w:val="5F56E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5C17C8"/>
    <w:multiLevelType w:val="hybridMultilevel"/>
    <w:tmpl w:val="2DD499B6"/>
    <w:lvl w:ilvl="0" w:tplc="360AA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E7840"/>
    <w:multiLevelType w:val="hybridMultilevel"/>
    <w:tmpl w:val="1D84B37A"/>
    <w:lvl w:ilvl="0" w:tplc="360AA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304E"/>
    <w:multiLevelType w:val="hybridMultilevel"/>
    <w:tmpl w:val="1276A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EC388F"/>
    <w:multiLevelType w:val="hybridMultilevel"/>
    <w:tmpl w:val="0784A196"/>
    <w:lvl w:ilvl="0" w:tplc="360AA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E5A22"/>
    <w:multiLevelType w:val="hybridMultilevel"/>
    <w:tmpl w:val="4B56AA92"/>
    <w:lvl w:ilvl="0" w:tplc="360AA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003CC"/>
    <w:multiLevelType w:val="multilevel"/>
    <w:tmpl w:val="AB627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0"/>
    <w:rsid w:val="00030F84"/>
    <w:rsid w:val="000C68EC"/>
    <w:rsid w:val="001B776B"/>
    <w:rsid w:val="001E011E"/>
    <w:rsid w:val="0020209F"/>
    <w:rsid w:val="00222CF8"/>
    <w:rsid w:val="002348AF"/>
    <w:rsid w:val="00385E83"/>
    <w:rsid w:val="003A074D"/>
    <w:rsid w:val="00423709"/>
    <w:rsid w:val="004B6595"/>
    <w:rsid w:val="007F3F34"/>
    <w:rsid w:val="00821A4D"/>
    <w:rsid w:val="0086283F"/>
    <w:rsid w:val="00887DA4"/>
    <w:rsid w:val="00904BB9"/>
    <w:rsid w:val="009252F8"/>
    <w:rsid w:val="00A170EE"/>
    <w:rsid w:val="00A43926"/>
    <w:rsid w:val="00AA6F50"/>
    <w:rsid w:val="00B5316B"/>
    <w:rsid w:val="00DE3E7A"/>
    <w:rsid w:val="00DE561A"/>
    <w:rsid w:val="00E20E56"/>
    <w:rsid w:val="00E952D6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1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0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11E"/>
    <w:rPr>
      <w:szCs w:val="24"/>
    </w:rPr>
  </w:style>
  <w:style w:type="character" w:customStyle="1" w:styleId="2Exact">
    <w:name w:val="Основной текст (2) Exact"/>
    <w:rsid w:val="001E01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">
    <w:name w:val="Основной текст (2)_"/>
    <w:link w:val="20"/>
    <w:rsid w:val="001E011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11E"/>
    <w:pPr>
      <w:widowControl w:val="0"/>
      <w:shd w:val="clear" w:color="auto" w:fill="FFFFFF"/>
      <w:spacing w:before="180" w:after="0" w:line="230" w:lineRule="exact"/>
      <w:jc w:val="center"/>
    </w:pPr>
    <w:rPr>
      <w:rFonts w:asciiTheme="minorHAnsi" w:eastAsia="Times New Roman" w:hAnsiTheme="minorHAnsi" w:cstheme="minorBidi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E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1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0EE"/>
    <w:pPr>
      <w:ind w:left="720"/>
      <w:contextualSpacing/>
    </w:pPr>
  </w:style>
  <w:style w:type="paragraph" w:styleId="a8">
    <w:name w:val="No Spacing"/>
    <w:uiPriority w:val="1"/>
    <w:qFormat/>
    <w:rsid w:val="003A074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1E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0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11E"/>
    <w:rPr>
      <w:szCs w:val="24"/>
    </w:rPr>
  </w:style>
  <w:style w:type="character" w:customStyle="1" w:styleId="2Exact">
    <w:name w:val="Основной текст (2) Exact"/>
    <w:rsid w:val="001E01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2">
    <w:name w:val="Основной текст (2)_"/>
    <w:link w:val="20"/>
    <w:rsid w:val="001E011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11E"/>
    <w:pPr>
      <w:widowControl w:val="0"/>
      <w:shd w:val="clear" w:color="auto" w:fill="FFFFFF"/>
      <w:spacing w:before="180" w:after="0" w:line="230" w:lineRule="exact"/>
      <w:jc w:val="center"/>
    </w:pPr>
    <w:rPr>
      <w:rFonts w:asciiTheme="minorHAnsi" w:eastAsia="Times New Roman" w:hAnsiTheme="minorHAnsi" w:cstheme="minorBidi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E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1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0EE"/>
    <w:pPr>
      <w:ind w:left="720"/>
      <w:contextualSpacing/>
    </w:pPr>
  </w:style>
  <w:style w:type="paragraph" w:styleId="a8">
    <w:name w:val="No Spacing"/>
    <w:uiPriority w:val="1"/>
    <w:qFormat/>
    <w:rsid w:val="003A074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gt_meto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sizova.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evay03nik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u8-chernogorsk.ru/ofic_dokumen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_chg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B953-59ED-4627-97F6-C7622ED8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11</cp:lastModifiedBy>
  <cp:revision>20</cp:revision>
  <cp:lastPrinted>2017-12-18T06:12:00Z</cp:lastPrinted>
  <dcterms:created xsi:type="dcterms:W3CDTF">2016-12-19T07:44:00Z</dcterms:created>
  <dcterms:modified xsi:type="dcterms:W3CDTF">2019-03-13T02:16:00Z</dcterms:modified>
</cp:coreProperties>
</file>