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AA" w:rsidRPr="00701202" w:rsidRDefault="005D17AA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1"/>
          <w:szCs w:val="21"/>
        </w:rPr>
      </w:pPr>
      <w:r w:rsidRPr="00701202">
        <w:rPr>
          <w:rFonts w:ascii="Arial" w:hAnsi="Arial" w:cs="Arial"/>
          <w:bCs/>
          <w:color w:val="000000"/>
          <w:sz w:val="21"/>
          <w:szCs w:val="21"/>
        </w:rPr>
        <w:t>Конспект</w:t>
      </w:r>
      <w:r w:rsidR="00701202" w:rsidRPr="00701202">
        <w:rPr>
          <w:rFonts w:ascii="Arial" w:hAnsi="Arial" w:cs="Arial"/>
          <w:bCs/>
          <w:color w:val="000000"/>
          <w:sz w:val="21"/>
          <w:szCs w:val="21"/>
        </w:rPr>
        <w:t xml:space="preserve"> в тетрадь.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ЛЕКЦИЯ № 1</w:t>
      </w:r>
      <w:r w:rsidR="005D17AA">
        <w:rPr>
          <w:rFonts w:ascii="Arial" w:hAnsi="Arial" w:cs="Arial"/>
          <w:b/>
          <w:bCs/>
          <w:color w:val="000000"/>
          <w:sz w:val="21"/>
          <w:szCs w:val="21"/>
        </w:rPr>
        <w:t xml:space="preserve"> тема:  Биология как наука.  Общая характеристика жизни.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Введение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Биология (от греч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ios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– жизнь и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logos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учение, наука)</w:t>
      </w:r>
      <w:r>
        <w:rPr>
          <w:rFonts w:ascii="Arial" w:hAnsi="Arial" w:cs="Arial"/>
          <w:color w:val="000000"/>
          <w:sz w:val="21"/>
          <w:szCs w:val="21"/>
        </w:rPr>
        <w:t xml:space="preserve"> изучает жизнь во всех проявлениях: строение и развитие живых организмов, их функции, взаимоотношения друг с другом и с окружающей средой. Биология относится к группе естественных наук наряду с математикой, физикой, химией и пр., объектом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изучения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которых является природа.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Термин «биология»</w:t>
      </w:r>
      <w:r>
        <w:rPr>
          <w:rFonts w:ascii="Arial" w:hAnsi="Arial" w:cs="Arial"/>
          <w:color w:val="000000"/>
          <w:sz w:val="21"/>
          <w:szCs w:val="21"/>
        </w:rPr>
        <w:t> впервые употребил в 1797 г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Теодор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Руз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введен был 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1802 году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Ж.Б.Ламарком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для обозначения науки о жизни как особом явлении природы.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Современная биология</w:t>
      </w:r>
      <w:r>
        <w:rPr>
          <w:rFonts w:ascii="Arial" w:hAnsi="Arial" w:cs="Arial"/>
          <w:color w:val="000000"/>
          <w:sz w:val="21"/>
          <w:szCs w:val="21"/>
        </w:rPr>
        <w:t> – это интегрированная наука, комплекс наук, изучающих живую природу как особую форму движения материи, законы её существования и развития.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Общая биология</w:t>
      </w:r>
      <w:r>
        <w:rPr>
          <w:rFonts w:ascii="Arial" w:hAnsi="Arial" w:cs="Arial"/>
          <w:color w:val="000000"/>
          <w:sz w:val="21"/>
          <w:szCs w:val="21"/>
        </w:rPr>
        <w:t> – наука, изучающая общие свойства и закономерности развития живой природы.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Классификация биологических наук:</w:t>
      </w:r>
    </w:p>
    <w:p w:rsidR="00AE5D2D" w:rsidRDefault="00AE5D2D" w:rsidP="00AE5D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 зависимости от предмета исследования</w:t>
      </w:r>
      <w:r>
        <w:rPr>
          <w:rFonts w:ascii="Arial" w:hAnsi="Arial" w:cs="Arial"/>
          <w:color w:val="000000"/>
          <w:sz w:val="21"/>
          <w:szCs w:val="21"/>
        </w:rPr>
        <w:br/>
        <w:t>1. микробиология (царство бактерий)</w:t>
      </w:r>
      <w:r>
        <w:rPr>
          <w:rFonts w:ascii="Arial" w:hAnsi="Arial" w:cs="Arial"/>
          <w:color w:val="000000"/>
          <w:sz w:val="21"/>
          <w:szCs w:val="21"/>
        </w:rPr>
        <w:br/>
        <w:t>2. ботаника (царство растений)</w:t>
      </w:r>
      <w:r>
        <w:rPr>
          <w:rFonts w:ascii="Arial" w:hAnsi="Arial" w:cs="Arial"/>
          <w:color w:val="000000"/>
          <w:sz w:val="21"/>
          <w:szCs w:val="21"/>
        </w:rPr>
        <w:br/>
        <w:t>3. зоология (царство животных)</w:t>
      </w:r>
      <w:r>
        <w:rPr>
          <w:rFonts w:ascii="Arial" w:hAnsi="Arial" w:cs="Arial"/>
          <w:color w:val="000000"/>
          <w:sz w:val="21"/>
          <w:szCs w:val="21"/>
        </w:rPr>
        <w:br/>
        <w:t>4. микология (царство грибов)</w:t>
      </w:r>
      <w:r>
        <w:rPr>
          <w:rFonts w:ascii="Arial" w:hAnsi="Arial" w:cs="Arial"/>
          <w:color w:val="000000"/>
          <w:sz w:val="21"/>
          <w:szCs w:val="21"/>
        </w:rPr>
        <w:br/>
        <w:t>5. орнитология (птицы)</w:t>
      </w:r>
      <w:r>
        <w:rPr>
          <w:rFonts w:ascii="Arial" w:hAnsi="Arial" w:cs="Arial"/>
          <w:color w:val="000000"/>
          <w:sz w:val="21"/>
          <w:szCs w:val="21"/>
        </w:rPr>
        <w:br/>
        <w:t>6. лихенология (лишайники)</w:t>
      </w:r>
      <w:r>
        <w:rPr>
          <w:rFonts w:ascii="Arial" w:hAnsi="Arial" w:cs="Arial"/>
          <w:color w:val="000000"/>
          <w:sz w:val="21"/>
          <w:szCs w:val="21"/>
        </w:rPr>
        <w:br/>
        <w:t>7. вирусология (вирусы)</w:t>
      </w:r>
      <w:r>
        <w:rPr>
          <w:rFonts w:ascii="Arial" w:hAnsi="Arial" w:cs="Arial"/>
          <w:color w:val="000000"/>
          <w:sz w:val="21"/>
          <w:szCs w:val="21"/>
        </w:rPr>
        <w:br/>
        <w:t>8. бриология (мхи)</w:t>
      </w:r>
      <w:r>
        <w:rPr>
          <w:rFonts w:ascii="Arial" w:hAnsi="Arial" w:cs="Arial"/>
          <w:color w:val="000000"/>
          <w:sz w:val="21"/>
          <w:szCs w:val="21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альгеология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(водоросли)</w:t>
      </w:r>
      <w:r>
        <w:rPr>
          <w:rFonts w:ascii="Arial" w:hAnsi="Arial" w:cs="Arial"/>
          <w:color w:val="000000"/>
          <w:sz w:val="21"/>
          <w:szCs w:val="21"/>
        </w:rPr>
        <w:br/>
        <w:t>10. ихтиология (рыбы)</w:t>
      </w:r>
      <w:r>
        <w:rPr>
          <w:rFonts w:ascii="Arial" w:hAnsi="Arial" w:cs="Arial"/>
          <w:color w:val="000000"/>
          <w:sz w:val="21"/>
          <w:szCs w:val="21"/>
        </w:rPr>
        <w:br/>
        <w:t>11. энтомология (насекомые)</w:t>
      </w:r>
      <w:r>
        <w:rPr>
          <w:rFonts w:ascii="Arial" w:hAnsi="Arial" w:cs="Arial"/>
          <w:color w:val="000000"/>
          <w:sz w:val="21"/>
          <w:szCs w:val="21"/>
        </w:rPr>
        <w:br/>
        <w:t>12. териология (млекопитающие)</w:t>
      </w:r>
      <w:proofErr w:type="gramEnd"/>
    </w:p>
    <w:p w:rsidR="00AE5D2D" w:rsidRDefault="00AE5D2D" w:rsidP="00AE5D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 зависимости от изучения определенной стороны жизнедеятельности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/>
      </w:r>
      <w:r>
        <w:rPr>
          <w:rFonts w:ascii="Arial" w:hAnsi="Arial" w:cs="Arial"/>
          <w:color w:val="000000"/>
          <w:sz w:val="21"/>
          <w:szCs w:val="21"/>
        </w:rPr>
        <w:t>(специальные науки)</w:t>
      </w:r>
      <w:r>
        <w:rPr>
          <w:rFonts w:ascii="Arial" w:hAnsi="Arial" w:cs="Arial"/>
          <w:color w:val="000000"/>
          <w:sz w:val="21"/>
          <w:szCs w:val="21"/>
        </w:rPr>
        <w:br/>
        <w:t>1. эмбриология</w:t>
      </w:r>
      <w:r>
        <w:rPr>
          <w:rFonts w:ascii="Arial" w:hAnsi="Arial" w:cs="Arial"/>
          <w:color w:val="000000"/>
          <w:sz w:val="21"/>
          <w:szCs w:val="21"/>
        </w:rPr>
        <w:br/>
        <w:t>2. генетика</w:t>
      </w:r>
      <w:r>
        <w:rPr>
          <w:rFonts w:ascii="Arial" w:hAnsi="Arial" w:cs="Arial"/>
          <w:color w:val="000000"/>
          <w:sz w:val="21"/>
          <w:szCs w:val="21"/>
        </w:rPr>
        <w:br/>
        <w:t>3. физиология</w:t>
      </w:r>
      <w:r>
        <w:rPr>
          <w:rFonts w:ascii="Arial" w:hAnsi="Arial" w:cs="Arial"/>
          <w:color w:val="000000"/>
          <w:sz w:val="21"/>
          <w:szCs w:val="21"/>
        </w:rPr>
        <w:br/>
        <w:t>4. экология</w:t>
      </w:r>
      <w:r>
        <w:rPr>
          <w:rFonts w:ascii="Arial" w:hAnsi="Arial" w:cs="Arial"/>
          <w:color w:val="000000"/>
          <w:sz w:val="21"/>
          <w:szCs w:val="21"/>
        </w:rPr>
        <w:br/>
        <w:t>5. дарвинизм</w:t>
      </w:r>
      <w:r>
        <w:rPr>
          <w:rFonts w:ascii="Arial" w:hAnsi="Arial" w:cs="Arial"/>
          <w:color w:val="000000"/>
          <w:sz w:val="21"/>
          <w:szCs w:val="21"/>
        </w:rPr>
        <w:br/>
        <w:t>6. этология</w:t>
      </w:r>
    </w:p>
    <w:p w:rsidR="00AE5D2D" w:rsidRDefault="00AE5D2D" w:rsidP="00AE5D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науки, изучающие морфологические особенности организмов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/>
      </w:r>
      <w:r>
        <w:rPr>
          <w:rFonts w:ascii="Arial" w:hAnsi="Arial" w:cs="Arial"/>
          <w:color w:val="000000"/>
          <w:sz w:val="21"/>
          <w:szCs w:val="21"/>
        </w:rPr>
        <w:t>(сквозные науки)</w:t>
      </w:r>
      <w:r>
        <w:rPr>
          <w:rFonts w:ascii="Arial" w:hAnsi="Arial" w:cs="Arial"/>
          <w:color w:val="000000"/>
          <w:sz w:val="21"/>
          <w:szCs w:val="21"/>
        </w:rPr>
        <w:br/>
        <w:t>1. анатомия</w:t>
      </w:r>
      <w:r>
        <w:rPr>
          <w:rFonts w:ascii="Arial" w:hAnsi="Arial" w:cs="Arial"/>
          <w:color w:val="000000"/>
          <w:sz w:val="21"/>
          <w:szCs w:val="21"/>
        </w:rPr>
        <w:br/>
        <w:t>2. цитология</w:t>
      </w:r>
      <w:r>
        <w:rPr>
          <w:rFonts w:ascii="Arial" w:hAnsi="Arial" w:cs="Arial"/>
          <w:color w:val="000000"/>
          <w:sz w:val="21"/>
          <w:szCs w:val="21"/>
        </w:rPr>
        <w:br/>
        <w:t>3. гистология</w:t>
      </w:r>
    </w:p>
    <w:p w:rsidR="00AE5D2D" w:rsidRDefault="00AE5D2D" w:rsidP="00AE5D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интегрированные науки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1. биофизика</w:t>
      </w:r>
      <w:r>
        <w:rPr>
          <w:rFonts w:ascii="Arial" w:hAnsi="Arial" w:cs="Arial"/>
          <w:color w:val="000000"/>
          <w:sz w:val="21"/>
          <w:szCs w:val="21"/>
        </w:rPr>
        <w:br/>
        <w:t>2. биохимия</w:t>
      </w:r>
      <w:r>
        <w:rPr>
          <w:rFonts w:ascii="Arial" w:hAnsi="Arial" w:cs="Arial"/>
          <w:color w:val="000000"/>
          <w:sz w:val="21"/>
          <w:szCs w:val="21"/>
        </w:rPr>
        <w:br/>
        <w:t>3. молекулярная биология</w:t>
      </w:r>
      <w:r>
        <w:rPr>
          <w:rFonts w:ascii="Arial" w:hAnsi="Arial" w:cs="Arial"/>
          <w:color w:val="000000"/>
          <w:sz w:val="21"/>
          <w:szCs w:val="21"/>
        </w:rPr>
        <w:br/>
        <w:t>4. генная и клеточная инженерия</w:t>
      </w:r>
      <w:r>
        <w:rPr>
          <w:rFonts w:ascii="Arial" w:hAnsi="Arial" w:cs="Arial"/>
          <w:color w:val="000000"/>
          <w:sz w:val="21"/>
          <w:szCs w:val="21"/>
        </w:rPr>
        <w:br/>
        <w:t>5. биотехнология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Определение жизни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Объектом исследования общей биологии является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жизнь – одна из высших форм движения материи, одна из альтернативных форм существования объективной реальности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материи</w:t>
      </w:r>
      <w:r>
        <w:rPr>
          <w:rFonts w:ascii="Arial" w:hAnsi="Arial" w:cs="Arial"/>
          <w:color w:val="000000"/>
          <w:sz w:val="21"/>
          <w:szCs w:val="21"/>
        </w:rPr>
        <w:t> относится все частицы и поля, из которых состоит окружающий нас мир. Материя непрерывно изменяется, движется. К низшим формам движения материи относятся физико-механическое и химическое, к высшим – биологическое и социальное.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Объективная реальность</w:t>
      </w:r>
      <w:r>
        <w:rPr>
          <w:rFonts w:ascii="Arial" w:hAnsi="Arial" w:cs="Arial"/>
          <w:color w:val="000000"/>
          <w:sz w:val="21"/>
          <w:szCs w:val="21"/>
        </w:rPr>
        <w:t> – это все то, что существует независимо от нашего сознания, независимо от наших взглядов, знаний, желаний. К объективной реальности относится материя, а также связанные с ней идеальные (нематериальные) явления и процессы, например, информация. С точки зрения биологии, объективная реальность существует одновременно в двух альтернативных формах: живой и неживой.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Классическое определение жизни дал Ф. Энгельс: «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Жизнь есть способ 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екращается и жизнь, что приводит к разложению белка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настоящее время для определения жизни широко используется системный подход. Система – это определенным образом организованная совокупность взаимосвязанных и взаимодействующих элементов, образующих единое целое. При этом свойства всей системы несводимы к сумме свойств составляющих её элементов.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основе системного подхода можно дать следующее определение жизни (по М.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Волькенштейну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): «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Живые тела, существующие на Земле, представляют собой открытые, саморегулирующиеся и самовоспроизводящиеся системы, построенные из биополимеров – белков и нуклеиновых кислот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приведенные определения жизни, основанные на биохимическом подходе, не охватывают всего многообразия различий между живым и неживым. Биологические системы обладают рядом существенных особенностей, которые в неживых системах или вообще не обнаруживаются, или встречаются как исключение.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Единство</w:t>
      </w:r>
      <w:r>
        <w:rPr>
          <w:rFonts w:ascii="Arial" w:hAnsi="Arial" w:cs="Arial"/>
          <w:color w:val="000000"/>
          <w:sz w:val="21"/>
          <w:szCs w:val="21"/>
        </w:rPr>
        <w:t> химического состава – одинаковые хим. элементы входят в состав живой и неживой природы, но их соотношение неодинаковое.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Основные свойства (критерии) живых организмов: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Высокоупорядоченное </w:t>
      </w:r>
      <w:r>
        <w:rPr>
          <w:rFonts w:ascii="Arial" w:hAnsi="Arial" w:cs="Arial"/>
          <w:color w:val="000000"/>
          <w:sz w:val="21"/>
          <w:szCs w:val="21"/>
        </w:rPr>
        <w:t>строение (молекулы БЖУ, клетка – единица структурная и функциональная, организм и т.д.)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Энергозависимость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 </w:t>
      </w:r>
      <w:r>
        <w:rPr>
          <w:rFonts w:ascii="Arial" w:hAnsi="Arial" w:cs="Arial"/>
          <w:color w:val="000000"/>
          <w:sz w:val="21"/>
          <w:szCs w:val="21"/>
        </w:rPr>
        <w:t>организм – это открытая система.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Обмен веществ</w:t>
      </w:r>
      <w:r>
        <w:rPr>
          <w:rFonts w:ascii="Arial" w:hAnsi="Arial" w:cs="Arial"/>
          <w:color w:val="000000"/>
          <w:sz w:val="21"/>
          <w:szCs w:val="21"/>
        </w:rPr>
        <w:t> и энергии - метаболизм (ассимиляция и диссимиляция, обмен обеспечивает гомеостаз)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Рост и развитие</w:t>
      </w:r>
      <w:r>
        <w:rPr>
          <w:rFonts w:ascii="Arial" w:hAnsi="Arial" w:cs="Arial"/>
          <w:color w:val="000000"/>
          <w:sz w:val="21"/>
          <w:szCs w:val="21"/>
        </w:rPr>
        <w:t> (развитие живой материи представлено онтогенезом и филогенезом). Закономерные изменения организмов во времени называют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развитием.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Самовоспроизведение</w:t>
      </w:r>
      <w:r>
        <w:rPr>
          <w:rFonts w:ascii="Arial" w:hAnsi="Arial" w:cs="Arial"/>
          <w:color w:val="000000"/>
          <w:sz w:val="21"/>
          <w:szCs w:val="21"/>
        </w:rPr>
        <w:t> - репродукция, размножение (половое и бесполое)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Наследственность и изменчивость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Саморегуляция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– способность сохранять основные черты строения и функционирования при изменении окружающей среды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Адаптация</w:t>
      </w:r>
      <w:r>
        <w:rPr>
          <w:rFonts w:ascii="Arial" w:hAnsi="Arial" w:cs="Arial"/>
          <w:color w:val="000000"/>
          <w:sz w:val="21"/>
          <w:szCs w:val="21"/>
        </w:rPr>
        <w:t> (приспособления)– особенности строения, функций и поведения соответствуют образу жизни.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Биологическая целесообразность</w:t>
      </w:r>
      <w:r>
        <w:rPr>
          <w:rFonts w:ascii="Arial" w:hAnsi="Arial" w:cs="Arial"/>
          <w:color w:val="000000"/>
          <w:sz w:val="21"/>
          <w:szCs w:val="21"/>
        </w:rPr>
        <w:t> – относительная приспособленность к условиям существования.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Ритмичность – </w:t>
      </w:r>
      <w:r>
        <w:rPr>
          <w:rFonts w:ascii="Arial" w:hAnsi="Arial" w:cs="Arial"/>
          <w:color w:val="000000"/>
          <w:sz w:val="21"/>
          <w:szCs w:val="21"/>
        </w:rPr>
        <w:t>периодические изменения интенсивности физиологических функций, связанных с различными периодами колебаний (суточные и сезонные)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Раздражимость – </w:t>
      </w:r>
      <w:r>
        <w:rPr>
          <w:rFonts w:ascii="Arial" w:hAnsi="Arial" w:cs="Arial"/>
          <w:color w:val="000000"/>
          <w:sz w:val="21"/>
          <w:szCs w:val="21"/>
        </w:rPr>
        <w:t>ответная избирательная реакция организма на раздражение (внешнее воздействие)***</w:t>
      </w:r>
    </w:p>
    <w:p w:rsidR="00AE5D2D" w:rsidRDefault="00AE5D2D" w:rsidP="00AE5D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Дискретность и целостность</w:t>
      </w:r>
      <w:r>
        <w:rPr>
          <w:rFonts w:ascii="Arial" w:hAnsi="Arial" w:cs="Arial"/>
          <w:color w:val="000000"/>
          <w:sz w:val="21"/>
          <w:szCs w:val="21"/>
        </w:rPr>
        <w:t> (лат.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Discretus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– прерывистый, состоящий из частей) – любая биосистема состоит из отдельных взаимодействующих частей, образующих структурно-функциональное единство.</w:t>
      </w:r>
      <w:proofErr w:type="gramEnd"/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организм, построенный из отдельных элементов, ведет себя в своей жизнедеятельности и взаимоотношениях со средой как единое целое,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как система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РАЗДРАЖИМОСТЬ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ТРОПИЗМЫ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ТАКСИСЫ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НАСТИИ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РЕФЛЕКСЫ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Изменения характера роста растений, (перемещение части растения, вызываемое и направляемое внешним стимулом)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Изменение характера движения (перемещение клетки или всего организма, вызываемое внешним стимулом.)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Ненаправленное движение части растения ответ на внешнее раздражение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Ответная реакция организма на раздражение, осуществляемая и контролируемая ЦНС.</w:t>
      </w:r>
    </w:p>
    <w:p w:rsidR="00AE5D2D" w:rsidRDefault="00AE5D2D" w:rsidP="00AE5D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Гелиотропизм (фототропизм)</w:t>
      </w:r>
      <w:r>
        <w:rPr>
          <w:rFonts w:ascii="Arial" w:hAnsi="Arial" w:cs="Arial"/>
          <w:color w:val="000000"/>
          <w:sz w:val="21"/>
          <w:szCs w:val="21"/>
        </w:rPr>
        <w:br/>
        <w:t>(побеги «+», корни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-»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AE5D2D" w:rsidRDefault="00AE5D2D" w:rsidP="00AE5D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Геотропизм</w:t>
      </w:r>
      <w:r>
        <w:rPr>
          <w:rFonts w:ascii="Arial" w:hAnsi="Arial" w:cs="Arial"/>
          <w:color w:val="000000"/>
          <w:sz w:val="21"/>
          <w:szCs w:val="21"/>
        </w:rPr>
        <w:br/>
        <w:t>(побеги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-»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корни «+»)</w:t>
      </w:r>
    </w:p>
    <w:p w:rsidR="00AE5D2D" w:rsidRDefault="00AE5D2D" w:rsidP="00AE5D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Хемотропизм</w:t>
      </w:r>
      <w:r>
        <w:rPr>
          <w:rFonts w:ascii="Arial" w:hAnsi="Arial" w:cs="Arial"/>
          <w:color w:val="000000"/>
          <w:sz w:val="21"/>
          <w:szCs w:val="21"/>
        </w:rPr>
        <w:br/>
        <w:t>(корни «+»)</w:t>
      </w:r>
    </w:p>
    <w:p w:rsidR="00AE5D2D" w:rsidRDefault="00AE5D2D" w:rsidP="00AE5D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Гидротропизм</w:t>
      </w:r>
      <w:r>
        <w:rPr>
          <w:rFonts w:ascii="Arial" w:hAnsi="Arial" w:cs="Arial"/>
          <w:color w:val="000000"/>
          <w:sz w:val="21"/>
          <w:szCs w:val="21"/>
        </w:rPr>
        <w:br/>
        <w:t>(корни «+»)</w:t>
      </w:r>
    </w:p>
    <w:p w:rsidR="00AE5D2D" w:rsidRDefault="00AE5D2D" w:rsidP="00AE5D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Аэротропизм</w:t>
      </w:r>
      <w:r>
        <w:rPr>
          <w:rFonts w:ascii="Arial" w:hAnsi="Arial" w:cs="Arial"/>
          <w:color w:val="000000"/>
          <w:sz w:val="21"/>
          <w:szCs w:val="21"/>
        </w:rPr>
        <w:br/>
        <w:t>(пыльцевые трубки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-»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корни «+»)</w:t>
      </w:r>
    </w:p>
    <w:p w:rsidR="00AE5D2D" w:rsidRDefault="00AE5D2D" w:rsidP="00AE5D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Гаптотропизм</w:t>
      </w:r>
      <w:r>
        <w:rPr>
          <w:rFonts w:ascii="Arial" w:hAnsi="Arial" w:cs="Arial"/>
          <w:color w:val="000000"/>
          <w:sz w:val="21"/>
          <w:szCs w:val="21"/>
        </w:rPr>
        <w:br/>
        <w:t>(твердая поверхность)</w:t>
      </w:r>
      <w:r>
        <w:rPr>
          <w:rFonts w:ascii="Arial" w:hAnsi="Arial" w:cs="Arial"/>
          <w:color w:val="000000"/>
          <w:sz w:val="21"/>
          <w:szCs w:val="21"/>
        </w:rPr>
        <w:br/>
        <w:t>«+» усики гороха к опоре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Фототаксис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«+»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растения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,э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вглена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«-» тараканы, мокрицы)</w:t>
      </w:r>
    </w:p>
    <w:p w:rsidR="00AE5D2D" w:rsidRDefault="00AE5D2D" w:rsidP="00AE5D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Хемотаксис</w:t>
      </w:r>
      <w:r>
        <w:rPr>
          <w:rFonts w:ascii="Arial" w:hAnsi="Arial" w:cs="Arial"/>
          <w:color w:val="000000"/>
          <w:sz w:val="21"/>
          <w:szCs w:val="21"/>
        </w:rPr>
        <w:br/>
        <w:t>«+» сперматозоид к яйцеклетке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«-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 комар – репелленты</w:t>
      </w:r>
    </w:p>
    <w:p w:rsidR="00AE5D2D" w:rsidRDefault="00AE5D2D" w:rsidP="00AE5D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Аэротаксис</w:t>
      </w:r>
      <w:r>
        <w:rPr>
          <w:rFonts w:ascii="Arial" w:hAnsi="Arial" w:cs="Arial"/>
          <w:color w:val="000000"/>
          <w:sz w:val="21"/>
          <w:szCs w:val="21"/>
        </w:rPr>
        <w:br/>
        <w:t>«+» бактер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ии аэ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робы</w:t>
      </w:r>
    </w:p>
    <w:p w:rsidR="00AE5D2D" w:rsidRDefault="00AE5D2D" w:rsidP="00AE5D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Геотаксис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(сила тяжести)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«+»личинки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планулы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кишечнополостых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опускаются на дно,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«-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»личинки эфиры кишечнополостных всплывают к поверхности воды</w:t>
      </w:r>
    </w:p>
    <w:p w:rsidR="00AE5D2D" w:rsidRDefault="00AE5D2D" w:rsidP="00AE5D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Магнитотаксис</w:t>
      </w:r>
      <w:proofErr w:type="spellEnd"/>
    </w:p>
    <w:p w:rsidR="00AE5D2D" w:rsidRDefault="00AE5D2D" w:rsidP="00AE5D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Реотаксис (сопротивление среды)</w:t>
      </w:r>
      <w:r>
        <w:rPr>
          <w:rFonts w:ascii="Arial" w:hAnsi="Arial" w:cs="Arial"/>
          <w:color w:val="000000"/>
          <w:sz w:val="21"/>
          <w:szCs w:val="21"/>
        </w:rPr>
        <w:br/>
        <w:t>«+»бабочки летят против ветра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Безусловные</w:t>
      </w:r>
    </w:p>
    <w:p w:rsidR="00AE5D2D" w:rsidRDefault="00AE5D2D" w:rsidP="00AE5D2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условные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Уровни организации живой материи: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Молекулярно-генетический уровень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этом уровне происходит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хранение, воспроизведение и начальная реализация наследственной информации</w:t>
      </w:r>
      <w:r>
        <w:rPr>
          <w:rFonts w:ascii="Arial" w:hAnsi="Arial" w:cs="Arial"/>
          <w:color w:val="000000"/>
          <w:sz w:val="21"/>
          <w:szCs w:val="21"/>
        </w:rPr>
        <w:t>. При хранении и воспроизведении наследственной информации возникают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мутации</w:t>
      </w:r>
      <w:r>
        <w:rPr>
          <w:rFonts w:ascii="Arial" w:hAnsi="Arial" w:cs="Arial"/>
          <w:color w:val="000000"/>
          <w:sz w:val="21"/>
          <w:szCs w:val="21"/>
        </w:rPr>
        <w:t> – случайные, ненаправленные изменения генетического материала.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Клеточный уровень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Клетка – это элементарная биологическая система, обладающая всеми свойствами и признаками жизни. В сущности, жизнь начинается с клетки. На клеточном уровне протекают все обменные процессы.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Упорядоченность и физиологическое единство обменных процессов </w:t>
      </w:r>
      <w:r>
        <w:rPr>
          <w:rFonts w:ascii="Arial" w:hAnsi="Arial" w:cs="Arial"/>
          <w:color w:val="000000"/>
          <w:sz w:val="21"/>
          <w:szCs w:val="21"/>
        </w:rPr>
        <w:t>обеспечиваются самой морфологической организацией клетки.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Онтогенетический (организменный) уровень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Онтогенезом называется индивидуальное развитие организма с момента образования зиготы до гибели этого организма. В ходе развития формируются все признаки организма, составляющие его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фенотип</w:t>
      </w:r>
      <w:r>
        <w:rPr>
          <w:rFonts w:ascii="Arial" w:hAnsi="Arial" w:cs="Arial"/>
          <w:color w:val="000000"/>
          <w:sz w:val="21"/>
          <w:szCs w:val="21"/>
        </w:rPr>
        <w:t>, то есть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полностью завершается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реализация наследственной информации</w:t>
      </w:r>
      <w:r>
        <w:rPr>
          <w:rFonts w:ascii="Arial" w:hAnsi="Arial" w:cs="Arial"/>
          <w:color w:val="000000"/>
          <w:sz w:val="21"/>
          <w:szCs w:val="21"/>
        </w:rPr>
        <w:t>. Поэтому именно онтогенез является объектом действия естественного отбора.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Популяционно-видовой уровень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Популяции являются конкретной формой существования видов, поэтому популяционный и видовой уровень объединяют вместе. На популяционно-видовом уровне в ходе естественного отбора происходит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дифференциальное 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неодинаковое)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воспроизведение генотипов, изменяется генотипическая структура популяций, протекает эволюция видов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Биогеоценотический уровень 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биоценоз+экотоп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=биогеоценоз)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уровень включает конкретные естественноисторические сообщества организмов в единстве с их средой обитания. В биогеоценозах происходит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круговорот веществ и поток энергии</w:t>
      </w:r>
      <w:r>
        <w:rPr>
          <w:rFonts w:ascii="Arial" w:hAnsi="Arial" w:cs="Arial"/>
          <w:color w:val="000000"/>
          <w:sz w:val="21"/>
          <w:szCs w:val="21"/>
        </w:rPr>
        <w:t>. Популяции разных видов взаимодействуют между собой и эволюционируют в составе конкретных биогеоценозов («биогеоценоз – арена первичных эволюционных преобразований»). Поскольку эволюционируют популяции, постольку эволюционируют и биогеоценозы.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Биосферный уровень (</w:t>
      </w:r>
      <w:r>
        <w:rPr>
          <w:rFonts w:ascii="Arial" w:hAnsi="Arial" w:cs="Arial"/>
          <w:color w:val="000000"/>
          <w:sz w:val="21"/>
          <w:szCs w:val="21"/>
        </w:rPr>
        <w:t>толщина биосферы 20-40 км)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Совокупность всех биогеоценозов образует биосферу. Биосфера – это геологическая оболочка Земли, сформировавшаяся в результате деятельности биологических систем. В результате исторического развития органического мира Земли осуществляется глобальный </w:t>
      </w:r>
      <w:r>
        <w:rPr>
          <w:rFonts w:ascii="Arial" w:hAnsi="Arial" w:cs="Arial"/>
          <w:color w:val="000000"/>
          <w:sz w:val="21"/>
          <w:szCs w:val="21"/>
        </w:rPr>
        <w:lastRenderedPageBreak/>
        <w:t>круговорот веществ с переносом и трансформацией энергии. Следовательно, на биосферном уровне жизнь выступает как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космическое явление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перечисленные уровни образуют иерархичную систему (соподчинение), в которой каждый уровень характеризуется собственной спецификой, а явления одного уровня не могут быть описаны на других уровнях.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Уровни организации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Биосистема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Элементы, образующие систему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процессы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Молекулярный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клетка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атомы и молекулы БЖУ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Хранение, воспроизводство и начальная реализация наследственной информаци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биосинтез белка)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Клеточный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клетка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органоиды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Способность к воспроизведению, запас и расход энергии,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различных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хим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.э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лементов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состав клетки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Организменный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(онтогенетический)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организм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системы органов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Процессы онтогенеза: реализация наследственной информации, формируются характерные особенности данного вида.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Популяционно-видовой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популяция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(генетически открытые системы)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особи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Рождаемость, смертность, выживаемость, структура популяции, плотность, численность.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Изменчивость и естественный отбор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Биогеоценотический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биогеоценоз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популяции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Потоки энергии и круговорот веществ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Биосферный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биосфера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биогеоценозы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Взаимодействие живого и неживого, влияние хоз. деятельности человека на природу, биологический круговорот веществ и энергии в масштабах всей планеты.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Методы изучения биологии:</w:t>
      </w:r>
    </w:p>
    <w:p w:rsidR="00AE5D2D" w:rsidRDefault="00AE5D2D" w:rsidP="00AE5D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Наблюдение – МИЖП в обычной обстановке</w:t>
      </w:r>
    </w:p>
    <w:p w:rsidR="00AE5D2D" w:rsidRDefault="00AE5D2D" w:rsidP="00AE5D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Описание</w:t>
      </w:r>
    </w:p>
    <w:p w:rsidR="00AE5D2D" w:rsidRDefault="00AE5D2D" w:rsidP="00AE5D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Сравнение – нахождение общих закономерностей и различий.</w:t>
      </w:r>
    </w:p>
    <w:p w:rsidR="00AE5D2D" w:rsidRDefault="00AE5D2D" w:rsidP="00AE5D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Исторический – МИЖП, при котором познание процессов развития живой природы строится на основе данных о современном органическом мире и его прошлом.</w:t>
      </w:r>
      <w:proofErr w:type="gramEnd"/>
    </w:p>
    <w:p w:rsidR="00AE5D2D" w:rsidRDefault="00AE5D2D" w:rsidP="00AE5D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Эксперимент (опыт) – МИЖП в специально измененных человеком условиях.</w:t>
      </w:r>
    </w:p>
    <w:p w:rsidR="00AE5D2D" w:rsidRDefault="00AE5D2D" w:rsidP="00AE5D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Моделирование – имитирование процессов, недоступных для наблюдения или экспериментального воспроизведения.</w:t>
      </w:r>
    </w:p>
    <w:p w:rsidR="00AE5D2D" w:rsidRDefault="00AE5D2D" w:rsidP="00AE5D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Инструментальный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микроскопия, центрифугирование,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радиолакация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Методы изучения клетки:</w:t>
      </w:r>
    </w:p>
    <w:p w:rsidR="00AE5D2D" w:rsidRDefault="00AE5D2D" w:rsidP="00AE5D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Световая микроскопия (увеличение до 3000 раз)</w:t>
      </w:r>
    </w:p>
    <w:p w:rsidR="00AE5D2D" w:rsidRDefault="00AE5D2D" w:rsidP="00AE5D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Электронная микроскопия (увеличение в десятки и сотни тысяч раз)</w:t>
      </w:r>
    </w:p>
    <w:p w:rsidR="00AE5D2D" w:rsidRDefault="00AE5D2D" w:rsidP="00AE5D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фиксированных клеток: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цитохимический метод (исследование химической организации клетки и процессов обмена веществ)</w:t>
      </w:r>
      <w:r>
        <w:rPr>
          <w:rFonts w:ascii="Arial" w:hAnsi="Arial" w:cs="Arial"/>
          <w:color w:val="000000"/>
          <w:sz w:val="21"/>
          <w:szCs w:val="21"/>
        </w:rPr>
        <w:br/>
        <w:t>-метод авторадиографии (изучение биохимических процессов в динамике – введение в клетку радиоактивных изотопов)</w:t>
      </w:r>
    </w:p>
    <w:p w:rsidR="00AE5D2D" w:rsidRDefault="00AE5D2D" w:rsidP="00AE5D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Витальное (прижизненное) изучение клеток (изучение свободноживущих простейших организмов, клеток культуры тканей и клетки крови)</w:t>
      </w:r>
    </w:p>
    <w:p w:rsidR="00AE5D2D" w:rsidRDefault="00AE5D2D" w:rsidP="00AE5D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 культуры тканей (изучение клеток, способных к автономному росту)</w:t>
      </w:r>
    </w:p>
    <w:p w:rsidR="00AE5D2D" w:rsidRDefault="00AE5D2D" w:rsidP="00AE5D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 фракционирования клетки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дифференциальное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ультрацентрифугирование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AE5D2D" w:rsidRDefault="00AE5D2D" w:rsidP="00AE5D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Рентгеноструктурный анализ (изучение конфигурации молекул белка, нуклеиновых кислот.)</w:t>
      </w:r>
    </w:p>
    <w:p w:rsidR="00AE5D2D" w:rsidRDefault="00AE5D2D" w:rsidP="00AE5D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Микрохирургия (операции на клетке и органоидах)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Методы изучения человека:</w:t>
      </w:r>
    </w:p>
    <w:p w:rsidR="00AE5D2D" w:rsidRDefault="00AE5D2D" w:rsidP="00AE5D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Генеалогический</w:t>
      </w:r>
    </w:p>
    <w:p w:rsidR="00AE5D2D" w:rsidRDefault="00AE5D2D" w:rsidP="00AE5D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Близнецовый</w:t>
      </w:r>
    </w:p>
    <w:p w:rsidR="00AE5D2D" w:rsidRDefault="00AE5D2D" w:rsidP="00AE5D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Цитогенетический</w:t>
      </w:r>
    </w:p>
    <w:p w:rsidR="00AE5D2D" w:rsidRDefault="00AE5D2D" w:rsidP="00AE5D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Популяционно-статистический</w:t>
      </w:r>
    </w:p>
    <w:p w:rsidR="00AE5D2D" w:rsidRDefault="00AE5D2D" w:rsidP="00AE5D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Биохимический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Значение биологии: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уже несколько десятилетий человечество является свидетелем бурного прогресса биологии. Именно от биологии ждут решения важных проблем, связанных с сохранением окружающей среды, обеспечением продовольствием, здоровьем людей.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Области применения биологических знаний:</w:t>
      </w:r>
    </w:p>
    <w:p w:rsidR="00AE5D2D" w:rsidRDefault="00AE5D2D" w:rsidP="00AE5D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селекция</w:t>
      </w:r>
    </w:p>
    <w:p w:rsidR="00AE5D2D" w:rsidRDefault="00AE5D2D" w:rsidP="00AE5D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агрономия и агротехника (биологические методы борьбы с вредителями)</w:t>
      </w:r>
    </w:p>
    <w:p w:rsidR="00AE5D2D" w:rsidRDefault="00AE5D2D" w:rsidP="00AE5D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медицинская генетика (ранняя диагностика, профилактика и лечение наследственных заболеваний)</w:t>
      </w:r>
    </w:p>
    <w:p w:rsidR="00AE5D2D" w:rsidRDefault="00AE5D2D" w:rsidP="00AE5D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генная и клеточная инженерия – методы промышленного получения БАВ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ген, отвечающий за выработку инсулина встроен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геном кишечной палочки, получение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соматропина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гормона роста, вакцин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иммуногенных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препаратов, замещение дефектных генов)</w:t>
      </w:r>
    </w:p>
    <w:p w:rsidR="00AE5D2D" w:rsidRDefault="00AE5D2D" w:rsidP="00AE5D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медицина (учение об иммунитете, микробиология и паразитология, тканевая несовместимость при пересадке органов и пути её преодоления)</w:t>
      </w:r>
    </w:p>
    <w:p w:rsidR="00AE5D2D" w:rsidRDefault="00AE5D2D" w:rsidP="00AE5D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биотехнология (практическое использование достижений биологии в промышленных масштабах)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бионика</w:t>
      </w:r>
      <w:r>
        <w:rPr>
          <w:rFonts w:ascii="Arial" w:hAnsi="Arial" w:cs="Arial"/>
          <w:color w:val="000000"/>
          <w:sz w:val="21"/>
          <w:szCs w:val="21"/>
        </w:rPr>
        <w:t> (принципы строения живых система используются в машиностроении, кораблестроении, создании уникальных механизмов и приборов)</w:t>
      </w:r>
    </w:p>
    <w:p w:rsidR="00AE5D2D" w:rsidRDefault="00AE5D2D" w:rsidP="00AE5D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охрана природы, экология, рациональное использование природных ресурсов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современном органическом мире выделяют неклеточные и клеточные формы жизни.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Неклеточные формы: царство Вирусы (ДНК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РНК содержащие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Клеточные формы: Прокариоты – царство Бактерии, Эукариоты – царства Р, Г 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Ж</w:t>
      </w:r>
      <w:proofErr w:type="gramEnd"/>
    </w:p>
    <w:p w:rsidR="00AE5D2D" w:rsidRDefault="00AE5D2D" w:rsidP="00AE5D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57C0F" w:rsidRPr="005D17AA" w:rsidRDefault="00272D0D">
      <w:pPr>
        <w:rPr>
          <w:b/>
          <w:color w:val="FF0000"/>
        </w:rPr>
      </w:pPr>
      <w:r w:rsidRPr="005D17AA">
        <w:rPr>
          <w:b/>
          <w:color w:val="FF0000"/>
        </w:rPr>
        <w:t>Задание для студентов</w:t>
      </w:r>
      <w:proofErr w:type="gramStart"/>
      <w:r w:rsidRPr="005D17AA">
        <w:rPr>
          <w:b/>
          <w:color w:val="FF0000"/>
        </w:rPr>
        <w:t>.</w:t>
      </w:r>
      <w:proofErr w:type="gramEnd"/>
      <w:r w:rsidR="005D17AA">
        <w:rPr>
          <w:b/>
          <w:color w:val="FF0000"/>
        </w:rPr>
        <w:t xml:space="preserve"> На 19 01 24</w:t>
      </w:r>
    </w:p>
    <w:p w:rsidR="00272D0D" w:rsidRPr="00701202" w:rsidRDefault="00272D0D">
      <w:pPr>
        <w:rPr>
          <w:color w:val="FF0000"/>
        </w:rPr>
      </w:pPr>
      <w:r w:rsidRPr="00701202">
        <w:rPr>
          <w:color w:val="FF0000"/>
        </w:rPr>
        <w:t>1 подготовится  к тестовым заданиям по теме.</w:t>
      </w:r>
    </w:p>
    <w:p w:rsidR="00272D0D" w:rsidRPr="00701202" w:rsidRDefault="00272D0D">
      <w:pPr>
        <w:rPr>
          <w:b/>
          <w:color w:val="FF0000"/>
        </w:rPr>
      </w:pPr>
      <w:r w:rsidRPr="00701202">
        <w:rPr>
          <w:color w:val="FF0000"/>
        </w:rPr>
        <w:t xml:space="preserve">2. приготовить устные сообщения для практической работы с  </w:t>
      </w:r>
      <w:r w:rsidRPr="00701202">
        <w:rPr>
          <w:b/>
          <w:color w:val="FF0000"/>
        </w:rPr>
        <w:t>презентацией</w:t>
      </w:r>
    </w:p>
    <w:p w:rsidR="00272D0D" w:rsidRPr="00701202" w:rsidRDefault="00272D0D">
      <w:pPr>
        <w:rPr>
          <w:b/>
          <w:color w:val="FF0000"/>
        </w:rPr>
      </w:pPr>
      <w:r w:rsidRPr="00701202">
        <w:rPr>
          <w:color w:val="FF0000"/>
        </w:rPr>
        <w:t>2.1 тема Вирусные и бактериальные заболевания. Готовят</w:t>
      </w:r>
      <w:r w:rsidRPr="00701202">
        <w:rPr>
          <w:b/>
          <w:color w:val="FF0000"/>
        </w:rPr>
        <w:t xml:space="preserve">:  </w:t>
      </w:r>
      <w:proofErr w:type="spellStart"/>
      <w:r w:rsidRPr="00701202">
        <w:rPr>
          <w:b/>
          <w:color w:val="FF0000"/>
        </w:rPr>
        <w:t>Альдиков</w:t>
      </w:r>
      <w:proofErr w:type="spellEnd"/>
      <w:proofErr w:type="gramStart"/>
      <w:r w:rsidRPr="00701202">
        <w:rPr>
          <w:b/>
          <w:color w:val="FF0000"/>
        </w:rPr>
        <w:t xml:space="preserve"> ,</w:t>
      </w:r>
      <w:proofErr w:type="gramEnd"/>
      <w:r w:rsidRPr="00701202">
        <w:rPr>
          <w:b/>
          <w:color w:val="FF0000"/>
        </w:rPr>
        <w:t xml:space="preserve"> </w:t>
      </w:r>
      <w:proofErr w:type="spellStart"/>
      <w:r w:rsidRPr="00701202">
        <w:rPr>
          <w:b/>
          <w:color w:val="FF0000"/>
        </w:rPr>
        <w:t>Аткнин</w:t>
      </w:r>
      <w:proofErr w:type="spellEnd"/>
      <w:r w:rsidRPr="00701202">
        <w:rPr>
          <w:b/>
          <w:color w:val="FF0000"/>
        </w:rPr>
        <w:t xml:space="preserve">, </w:t>
      </w:r>
      <w:proofErr w:type="spellStart"/>
      <w:r w:rsidRPr="00701202">
        <w:rPr>
          <w:b/>
          <w:color w:val="FF0000"/>
        </w:rPr>
        <w:t>Багаев</w:t>
      </w:r>
      <w:proofErr w:type="spellEnd"/>
      <w:r w:rsidRPr="00701202">
        <w:rPr>
          <w:b/>
          <w:color w:val="FF0000"/>
        </w:rPr>
        <w:t>.</w:t>
      </w:r>
    </w:p>
    <w:p w:rsidR="00272D0D" w:rsidRPr="00701202" w:rsidRDefault="00272D0D">
      <w:pPr>
        <w:rPr>
          <w:b/>
          <w:color w:val="FF0000"/>
        </w:rPr>
      </w:pPr>
      <w:r w:rsidRPr="00701202">
        <w:rPr>
          <w:color w:val="FF0000"/>
        </w:rPr>
        <w:t xml:space="preserve">2.2 тема: Общие принципы использования лекарственных веществ.  Готовит </w:t>
      </w:r>
      <w:r w:rsidR="005D17AA" w:rsidRPr="00701202">
        <w:rPr>
          <w:b/>
          <w:color w:val="FF0000"/>
        </w:rPr>
        <w:t xml:space="preserve">Беспалов </w:t>
      </w:r>
      <w:proofErr w:type="spellStart"/>
      <w:r w:rsidR="005D17AA" w:rsidRPr="00701202">
        <w:rPr>
          <w:b/>
          <w:color w:val="FF0000"/>
        </w:rPr>
        <w:t>Брост</w:t>
      </w:r>
      <w:proofErr w:type="spellEnd"/>
    </w:p>
    <w:p w:rsidR="005D17AA" w:rsidRPr="00701202" w:rsidRDefault="005D17AA">
      <w:pPr>
        <w:rPr>
          <w:b/>
          <w:color w:val="FF0000"/>
        </w:rPr>
      </w:pPr>
      <w:r w:rsidRPr="00701202">
        <w:rPr>
          <w:color w:val="FF0000"/>
        </w:rPr>
        <w:t>2.3. тема: Особенности применения антибиотиков</w:t>
      </w:r>
      <w:proofErr w:type="gramStart"/>
      <w:r w:rsidRPr="00701202">
        <w:rPr>
          <w:color w:val="FF0000"/>
        </w:rPr>
        <w:t>.</w:t>
      </w:r>
      <w:proofErr w:type="gramEnd"/>
      <w:r w:rsidRPr="00701202">
        <w:rPr>
          <w:color w:val="FF0000"/>
        </w:rPr>
        <w:t xml:space="preserve"> Готовит  </w:t>
      </w:r>
      <w:proofErr w:type="spellStart"/>
      <w:r w:rsidRPr="00701202">
        <w:rPr>
          <w:b/>
          <w:color w:val="FF0000"/>
        </w:rPr>
        <w:t>Гайдабура</w:t>
      </w:r>
      <w:proofErr w:type="spellEnd"/>
      <w:r w:rsidRPr="00701202">
        <w:rPr>
          <w:b/>
          <w:color w:val="FF0000"/>
        </w:rPr>
        <w:t xml:space="preserve"> </w:t>
      </w:r>
      <w:proofErr w:type="spellStart"/>
      <w:r w:rsidRPr="00701202">
        <w:rPr>
          <w:b/>
          <w:color w:val="FF0000"/>
        </w:rPr>
        <w:t>Донковец</w:t>
      </w:r>
      <w:proofErr w:type="spellEnd"/>
      <w:r w:rsidRPr="00701202">
        <w:rPr>
          <w:b/>
          <w:color w:val="FF0000"/>
        </w:rPr>
        <w:t xml:space="preserve"> Ефимов.</w:t>
      </w:r>
    </w:p>
    <w:p w:rsidR="005D17AA" w:rsidRPr="00701202" w:rsidRDefault="005D17AA">
      <w:pPr>
        <w:rPr>
          <w:color w:val="FF0000"/>
        </w:rPr>
      </w:pPr>
      <w:r w:rsidRPr="00701202">
        <w:rPr>
          <w:color w:val="FF0000"/>
        </w:rPr>
        <w:t>Источники для подготовки указаны в  Сборнике по биологии</w:t>
      </w:r>
      <w:proofErr w:type="gramStart"/>
      <w:r w:rsidRPr="00701202">
        <w:rPr>
          <w:color w:val="FF0000"/>
        </w:rPr>
        <w:t>.</w:t>
      </w:r>
      <w:proofErr w:type="gramEnd"/>
      <w:r w:rsidRPr="00701202">
        <w:rPr>
          <w:color w:val="FF0000"/>
        </w:rPr>
        <w:t xml:space="preserve"> ( </w:t>
      </w:r>
      <w:proofErr w:type="spellStart"/>
      <w:proofErr w:type="gramStart"/>
      <w:r w:rsidRPr="00701202">
        <w:rPr>
          <w:color w:val="FF0000"/>
        </w:rPr>
        <w:t>п</w:t>
      </w:r>
      <w:proofErr w:type="gramEnd"/>
      <w:r w:rsidRPr="00701202">
        <w:rPr>
          <w:color w:val="FF0000"/>
        </w:rPr>
        <w:t>рилогается</w:t>
      </w:r>
      <w:proofErr w:type="spellEnd"/>
      <w:r w:rsidRPr="00701202">
        <w:rPr>
          <w:color w:val="FF0000"/>
        </w:rPr>
        <w:t>)</w:t>
      </w:r>
      <w:bookmarkStart w:id="0" w:name="_GoBack"/>
      <w:bookmarkEnd w:id="0"/>
    </w:p>
    <w:sectPr w:rsidR="005D17AA" w:rsidRPr="0070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9B"/>
    <w:multiLevelType w:val="multilevel"/>
    <w:tmpl w:val="BD78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19DA"/>
    <w:multiLevelType w:val="multilevel"/>
    <w:tmpl w:val="D68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B05E5"/>
    <w:multiLevelType w:val="multilevel"/>
    <w:tmpl w:val="A974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F62A9"/>
    <w:multiLevelType w:val="multilevel"/>
    <w:tmpl w:val="72AC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F2D76"/>
    <w:multiLevelType w:val="multilevel"/>
    <w:tmpl w:val="637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F5F28"/>
    <w:multiLevelType w:val="multilevel"/>
    <w:tmpl w:val="B116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15A3D"/>
    <w:multiLevelType w:val="multilevel"/>
    <w:tmpl w:val="4202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2159F"/>
    <w:multiLevelType w:val="multilevel"/>
    <w:tmpl w:val="692C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90423"/>
    <w:multiLevelType w:val="multilevel"/>
    <w:tmpl w:val="C198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BA"/>
    <w:rsid w:val="00272D0D"/>
    <w:rsid w:val="005D17AA"/>
    <w:rsid w:val="00701202"/>
    <w:rsid w:val="00957C0F"/>
    <w:rsid w:val="00AE5D2D"/>
    <w:rsid w:val="00E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2024-01-12T02:14:00Z</dcterms:created>
  <dcterms:modified xsi:type="dcterms:W3CDTF">2024-01-12T02:47:00Z</dcterms:modified>
</cp:coreProperties>
</file>