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F" w:rsidRPr="00A6157F" w:rsidRDefault="009522DF" w:rsidP="009522DF">
      <w:pPr>
        <w:pStyle w:val="a4"/>
        <w:jc w:val="center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УВАЖАЕМЫЕ СТУДЕНТЫ!</w:t>
      </w:r>
    </w:p>
    <w:p w:rsidR="009522DF" w:rsidRPr="00A6157F" w:rsidRDefault="009522DF" w:rsidP="009522DF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Изучите лекционной материал «Поиск работы». </w:t>
      </w:r>
    </w:p>
    <w:p w:rsidR="009522DF" w:rsidRPr="00A6157F" w:rsidRDefault="009522DF" w:rsidP="009522DF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Дате ответы на следующие вопросы (устно)</w:t>
      </w: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1. Проанализируйте объявления о приеме на работу.</w:t>
      </w:r>
    </w:p>
    <w:p w:rsidR="009522DF" w:rsidRPr="00A6157F" w:rsidRDefault="00A6157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A6157F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</w:rPr>
        <w:t>1.1</w:t>
      </w:r>
      <w:r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.</w:t>
      </w:r>
      <w:r w:rsidR="009522DF"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-</w:t>
      </w:r>
      <w:proofErr w:type="gramEnd"/>
      <w:r w:rsidR="009522DF"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 xml:space="preserve"> «Высокооплачиваемая работа для активных и амбициозных людей. Работа в офисе с людьми и документами».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- «Требуется помощник руководителя для работы с людьми и документами. Высокая заработная плата. Гибкий график работы. Собеседование.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- «Требуется директор в молодую компанию. Работа с людьми и документами. Заработная плата высокая».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 xml:space="preserve">- «Молодой и развивающейся компании требуются молодые и активные люди. Требования: активная жизненная позиция, </w:t>
      </w:r>
      <w:proofErr w:type="spellStart"/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амбициозность</w:t>
      </w:r>
      <w:proofErr w:type="spellEnd"/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. Оплата высокая.»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 wp14:anchorId="51B39053" wp14:editId="70B4A6BA">
            <wp:extent cx="2675890" cy="1806489"/>
            <wp:effectExtent l="0" t="0" r="0" b="3810"/>
            <wp:docPr id="22536" name="Picture 21" descr="shit-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21" descr="shit-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393" cy="18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A6157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1.2.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5"/>
      </w:tblGrid>
      <w:tr w:rsidR="009522DF" w:rsidRPr="00A6157F" w:rsidTr="00C96874">
        <w:tc>
          <w:tcPr>
            <w:tcW w:w="9605" w:type="dxa"/>
          </w:tcPr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19.08.2021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Менеджер по работе с клиентами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Условия работы: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Зарплата: от 30000 руб. + %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График работы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полный рабочий день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Город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: Самара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Информация о вакансии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опыт работы от 1 года, Издательскому дому требуются активные молодые люди на должность Менеджер по работе с клиентами.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Основные обязанности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Ведение деловых переговоров; ведение и поддержание существующей клиентской базы; привлечение новых клиентов на размещение рекламных позиций в Журнале; документационное сопровождение сделок.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Условия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Испытательный срок от месяца до трёх.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Оплата труда формируется из оклада + % от денежных поступлений.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Требования к кандидатам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 xml:space="preserve">опыт ведения деловых переговоров, опыт активных продаж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Контакты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ООО "Артикул"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Телефон: 786-56-42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E-</w:t>
            </w:r>
            <w:proofErr w:type="spellStart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546@mail.ru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Контактное лицо: Анна Титова, руководитель отдела продаж</w:t>
            </w:r>
          </w:p>
        </w:tc>
      </w:tr>
    </w:tbl>
    <w:p w:rsidR="009522DF" w:rsidRPr="00A6157F" w:rsidRDefault="00A6157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1.3.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5"/>
      </w:tblGrid>
      <w:tr w:rsidR="009522DF" w:rsidRPr="00A6157F" w:rsidTr="00C96874">
        <w:tc>
          <w:tcPr>
            <w:tcW w:w="9605" w:type="dxa"/>
          </w:tcPr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Заместитель начальника </w:t>
            </w:r>
            <w:proofErr w:type="gramStart"/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управления  по</w:t>
            </w:r>
            <w:proofErr w:type="gramEnd"/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 привлечению клиентов банка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Работа связана с продажей банковских услуг, обслуживанием клиентов.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Требования: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 ВО эконом, опыт работы в банковской сфере не менее трех лет, в том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числе на руководящей должности — от одного года. Знание банковских продуктов, наличие собственной клиентской базы. Успешный опыт по привлечению клиентов, разработке и сопровождению системы привлечения клиентов (</w:t>
            </w:r>
            <w:proofErr w:type="spellStart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юр.лиц</w:t>
            </w:r>
            <w:proofErr w:type="spellEnd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корпоративных и VIP-клиентов).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Личные характеристики: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организаторские способности, коммуникабельность, инициативность, умение вести переговоры, лояльность, креативность.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Условия работы: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полный рабочий день (9.00–18.00)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Место работы: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центральный офис банка; возможны командировки (нечасто).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Испытательный срок: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два месяца.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Вознаграждение: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постоянный оклад + ежемесячная премия в зависимости от результатов деятельности.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Просим направлять резюме электронной почтой по адресу с пометкой в теме сообщения «Кандидат на вакансию». В тексте резюме следует указать уровень ожидаемой начальной оплаты.</w:t>
            </w:r>
          </w:p>
        </w:tc>
      </w:tr>
    </w:tbl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2. Решите задачи</w:t>
      </w:r>
    </w:p>
    <w:p w:rsidR="00A6157F" w:rsidRDefault="009522D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Гражданин Василевский, увидев объявление о при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еме на завод слесарей, пришел в отдел кадров предприя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тия трудоустраиваться. От него потребовали следующие документы: паспорт, трудовую книжку, страховое свиде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тельство обязательного пенсионного</w:t>
      </w:r>
      <w:bookmarkStart w:id="0" w:name="_GoBack"/>
      <w:bookmarkEnd w:id="0"/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страхования, ИНН, медицинскую справку из поликлиники о состоянии здо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ровья, справки от психиатра и нарколога, справку о реги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страции по месту жительства, характеристику с последне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го места работы.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О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пределите законность требований отдела кадров.</w:t>
      </w:r>
    </w:p>
    <w:p w:rsidR="009522DF" w:rsidRPr="00A6157F" w:rsidRDefault="009522DF" w:rsidP="0029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 Граждане Потехин и Михальчук договорились с ди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ректором магазина о приеме их на работу грузчиками, сдали администратору трудовые книжки и другие документы и на следующий день вышли на работу. Проработав 2 недели, они узнали, что приказ о приеме их на работу так и не издан, а директор магазина, к которому они обратились за разъяснениями, заявил им, что в их услугах боль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ше не нуждается.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6157F" w:rsidRDefault="009522D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Могут ли Потехин и Михальчук настаивать на заклю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softHyphen/>
        <w:t>чении с ними трудового договора? Дайте юридически обо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softHyphen/>
        <w:t>снованный ответ.</w:t>
      </w:r>
    </w:p>
    <w:p w:rsidR="009522DF" w:rsidRDefault="009522D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  Гражданин Харламов, увидев объявление о ваканси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ях инженеров в проектно-конструкторском бюро, пришел в отдел кадров на беседу. Там ему сказали, что готовы взять его на работу, но трудовой договор с ним заключат на год, чтобы проверить, хороший ли он работник, а через год будут решать вопрос о продлении договора.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Законны ли такие действия работодателя? Дайте юри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softHyphen/>
        <w:t>дически мотивированный ответ.</w:t>
      </w:r>
    </w:p>
    <w:p w:rsidR="00A6157F" w:rsidRPr="00A6157F" w:rsidRDefault="00A6157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A6157F" w:rsidRPr="00A6157F" w:rsidRDefault="00A6157F" w:rsidP="00A615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157F">
        <w:rPr>
          <w:rFonts w:ascii="Times New Roman" w:hAnsi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6157F">
        <w:rPr>
          <w:rFonts w:ascii="Times New Roman" w:hAnsi="Times New Roman"/>
          <w:sz w:val="26"/>
          <w:szCs w:val="26"/>
        </w:rPr>
        <w:t xml:space="preserve">На предприятии ИП </w:t>
      </w:r>
      <w:proofErr w:type="spellStart"/>
      <w:r w:rsidRPr="00A6157F">
        <w:rPr>
          <w:rFonts w:ascii="Times New Roman" w:hAnsi="Times New Roman"/>
          <w:sz w:val="26"/>
          <w:szCs w:val="26"/>
        </w:rPr>
        <w:t>Мокрякова</w:t>
      </w:r>
      <w:proofErr w:type="spellEnd"/>
      <w:r w:rsidRPr="00A6157F">
        <w:rPr>
          <w:rFonts w:ascii="Times New Roman" w:hAnsi="Times New Roman"/>
          <w:sz w:val="26"/>
          <w:szCs w:val="26"/>
        </w:rPr>
        <w:t xml:space="preserve"> в правилах внутреннего трудового распорядка была закреплена дата выплаты заработной платы: 20-го числа текущего месяца – аванс, а 20-го числа следующего месяца за месяцем, в котором она заработана, – итоговая заработная плата. </w:t>
      </w:r>
    </w:p>
    <w:p w:rsidR="00A6157F" w:rsidRPr="00A6157F" w:rsidRDefault="00A6157F" w:rsidP="00A6157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6157F">
        <w:rPr>
          <w:rFonts w:ascii="Times New Roman" w:hAnsi="Times New Roman"/>
          <w:sz w:val="26"/>
          <w:szCs w:val="26"/>
        </w:rPr>
        <w:tab/>
        <w:t xml:space="preserve">Менеджер Филатова, которая в таком порядке получала заработную плату, обратилась в суд с требованием к работодателю о взыскании с него компенсации морального вреда, т.к. посчитала, что такой порядок нарушает её трудовые права, ей приходится очень долго ждать заработную плату. </w:t>
      </w:r>
    </w:p>
    <w:p w:rsidR="00A6157F" w:rsidRPr="00A6157F" w:rsidRDefault="00A6157F" w:rsidP="00A6157F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A6157F">
        <w:rPr>
          <w:rFonts w:ascii="Times New Roman" w:hAnsi="Times New Roman"/>
          <w:i/>
          <w:sz w:val="26"/>
          <w:szCs w:val="26"/>
        </w:rPr>
        <w:tab/>
        <w:t>Имелись ли у Филатовой правовые основания обращаться с таким требованием в суд? Какие нарушения трудового законодательства были нарушены?</w:t>
      </w:r>
    </w:p>
    <w:p w:rsidR="00A6157F" w:rsidRDefault="00A6157F" w:rsidP="00A6157F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A6157F">
        <w:rPr>
          <w:rFonts w:ascii="Times New Roman" w:hAnsi="Times New Roman"/>
          <w:i/>
          <w:sz w:val="26"/>
          <w:szCs w:val="26"/>
        </w:rPr>
        <w:tab/>
        <w:t xml:space="preserve"> Дайте развернутый ответ с указанием наличия или отсутствия оснований для привлечения работодателя к материальной ответственности в предложенных обстоятельствах.</w:t>
      </w:r>
    </w:p>
    <w:p w:rsidR="00A6157F" w:rsidRDefault="00A6157F" w:rsidP="00A6157F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A6157F" w:rsidRPr="00A6157F" w:rsidRDefault="00A6157F" w:rsidP="00A615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5. </w:t>
      </w:r>
      <w:r w:rsidRPr="00A6157F">
        <w:rPr>
          <w:rFonts w:ascii="Times New Roman" w:hAnsi="Times New Roman"/>
          <w:i/>
          <w:sz w:val="26"/>
          <w:szCs w:val="26"/>
        </w:rPr>
        <w:t xml:space="preserve"> </w:t>
      </w:r>
      <w:r w:rsidRPr="00A6157F">
        <w:rPr>
          <w:rFonts w:ascii="Times New Roman" w:hAnsi="Times New Roman"/>
          <w:sz w:val="26"/>
          <w:szCs w:val="26"/>
        </w:rPr>
        <w:t xml:space="preserve">При заключении трудового договора Мишулина в качестве юрисконсульта консалтингового агентства ему было отказано в приеме на работу в связи с незнанием английского языка. Мишулин обратился в суд, считая, что он подвергся дискриминации, которая запрещена нормами трудового законодательства. </w:t>
      </w:r>
      <w:r w:rsidRPr="00A6157F">
        <w:rPr>
          <w:rFonts w:ascii="Times New Roman" w:hAnsi="Times New Roman"/>
          <w:sz w:val="26"/>
          <w:szCs w:val="26"/>
        </w:rPr>
        <w:tab/>
      </w:r>
    </w:p>
    <w:p w:rsidR="00A6157F" w:rsidRDefault="00A6157F" w:rsidP="00A6157F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A6157F">
        <w:rPr>
          <w:rFonts w:ascii="Times New Roman" w:hAnsi="Times New Roman"/>
          <w:sz w:val="26"/>
          <w:szCs w:val="26"/>
        </w:rPr>
        <w:tab/>
      </w:r>
      <w:r w:rsidRPr="00A6157F">
        <w:rPr>
          <w:rFonts w:ascii="Times New Roman" w:hAnsi="Times New Roman"/>
          <w:i/>
          <w:sz w:val="26"/>
          <w:szCs w:val="26"/>
        </w:rPr>
        <w:t>Прав ли Мишулин в этом споре? Раскройте содержание принципа запрещения дискриминации. Обоснуйте ответ.</w:t>
      </w:r>
    </w:p>
    <w:p w:rsidR="00A6157F" w:rsidRPr="00A6157F" w:rsidRDefault="00A6157F" w:rsidP="00A6157F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A6157F" w:rsidRPr="00A6157F" w:rsidRDefault="00A6157F" w:rsidP="00A615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A6157F">
        <w:rPr>
          <w:rFonts w:ascii="Times New Roman" w:hAnsi="Times New Roman"/>
          <w:sz w:val="26"/>
          <w:szCs w:val="26"/>
        </w:rPr>
        <w:t xml:space="preserve"> Красикова является сотрудником ООО «Скиф» и получает заработную плату в размере 35 000 рублей. В период с сентября по декабрь ООО «Скиф» не осуществляло хозяйственной деятельности в связи с заменой оборудования. Заработная плата работникам не выплачивалась.</w:t>
      </w:r>
    </w:p>
    <w:p w:rsidR="00A6157F" w:rsidRPr="00A6157F" w:rsidRDefault="00A6157F" w:rsidP="00A6157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6157F">
        <w:rPr>
          <w:rFonts w:ascii="Times New Roman" w:hAnsi="Times New Roman"/>
          <w:sz w:val="26"/>
          <w:szCs w:val="26"/>
        </w:rPr>
        <w:tab/>
      </w:r>
      <w:r w:rsidRPr="00A6157F">
        <w:rPr>
          <w:rFonts w:ascii="Times New Roman" w:hAnsi="Times New Roman"/>
          <w:i/>
          <w:sz w:val="26"/>
          <w:szCs w:val="26"/>
        </w:rPr>
        <w:t xml:space="preserve">Какие нарушения трудового законодательства при оплате простоя во время замены </w:t>
      </w:r>
      <w:proofErr w:type="gramStart"/>
      <w:r w:rsidRPr="00A6157F">
        <w:rPr>
          <w:rFonts w:ascii="Times New Roman" w:hAnsi="Times New Roman"/>
          <w:i/>
          <w:sz w:val="26"/>
          <w:szCs w:val="26"/>
        </w:rPr>
        <w:t>оборудования  были</w:t>
      </w:r>
      <w:proofErr w:type="gramEnd"/>
      <w:r w:rsidRPr="00A6157F">
        <w:rPr>
          <w:rFonts w:ascii="Times New Roman" w:hAnsi="Times New Roman"/>
          <w:i/>
          <w:sz w:val="26"/>
          <w:szCs w:val="26"/>
        </w:rPr>
        <w:t xml:space="preserve"> нарушены? </w:t>
      </w:r>
    </w:p>
    <w:p w:rsidR="00A6157F" w:rsidRPr="00A6157F" w:rsidRDefault="00A6157F" w:rsidP="00A6157F">
      <w:pPr>
        <w:spacing w:after="0" w:line="240" w:lineRule="auto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hAnsi="Times New Roman"/>
          <w:i/>
          <w:sz w:val="26"/>
          <w:szCs w:val="26"/>
        </w:rPr>
        <w:tab/>
        <w:t xml:space="preserve">Рассчитайте размер заработной </w:t>
      </w:r>
      <w:proofErr w:type="gramStart"/>
      <w:r w:rsidRPr="00A6157F">
        <w:rPr>
          <w:rFonts w:ascii="Times New Roman" w:hAnsi="Times New Roman"/>
          <w:i/>
          <w:sz w:val="26"/>
          <w:szCs w:val="26"/>
        </w:rPr>
        <w:t>платы  Красиковой</w:t>
      </w:r>
      <w:proofErr w:type="gramEnd"/>
      <w:r w:rsidRPr="00A6157F">
        <w:rPr>
          <w:rFonts w:ascii="Times New Roman" w:hAnsi="Times New Roman"/>
          <w:i/>
          <w:sz w:val="26"/>
          <w:szCs w:val="26"/>
        </w:rPr>
        <w:t>.</w:t>
      </w:r>
    </w:p>
    <w:p w:rsidR="00A6157F" w:rsidRDefault="00A6157F"/>
    <w:sectPr w:rsidR="00A6157F" w:rsidSect="009522DF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A24B4"/>
    <w:multiLevelType w:val="hybridMultilevel"/>
    <w:tmpl w:val="753E66F4"/>
    <w:lvl w:ilvl="0" w:tplc="D55A7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F"/>
    <w:rsid w:val="002964E9"/>
    <w:rsid w:val="009522DF"/>
    <w:rsid w:val="00A6157F"/>
    <w:rsid w:val="00C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F4E6-354F-4A50-B017-0448810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52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522D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str</cp:lastModifiedBy>
  <cp:revision>3</cp:revision>
  <dcterms:created xsi:type="dcterms:W3CDTF">2024-02-12T03:05:00Z</dcterms:created>
  <dcterms:modified xsi:type="dcterms:W3CDTF">2024-02-12T00:54:00Z</dcterms:modified>
</cp:coreProperties>
</file>