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03" w:rsidRDefault="00CB1803" w:rsidP="00CB18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B18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10.02.24 МОСДР-23 физика 2 пара Фурсаева Глина Анатольевна</w:t>
      </w:r>
    </w:p>
    <w:p w:rsidR="00CB1803" w:rsidRPr="00CB1803" w:rsidRDefault="00CB1803" w:rsidP="00CB18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Тема: Закон сохранения энергии (Создать конспект)</w:t>
      </w:r>
      <w:bookmarkStart w:id="0" w:name="_GoBack"/>
      <w:bookmarkEnd w:id="0"/>
    </w:p>
    <w:p w:rsidR="00CB1803" w:rsidRPr="00CB1803" w:rsidRDefault="00CB1803" w:rsidP="00CB18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Как изменяются потенциальная, кинетическая и полная механическая энергии тела при его свободном падении вниз? если тело брошено вверх?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простой системе тел, состоящей из земного шара и поднятого над поверхностью Земли тела, например камня.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 падает под действием силы тяжести. Силу сопротивления воздуха учитывать не будем. Изменение кинетической энергии камня равно работе сил тяжести: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 (5.23)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потенциальной энергии равно работе силы тяжести, взятой с обратным знаком: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 (5.24)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силы тяжести, действующей со стороны камня на земной шар, практически равна нулю. Из-за большой массы земного шара его перемещением и изменением скорости можно пренебречь. Из формул (5.23) и (5.24) следует, что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(5.25)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(5.25) означает, что увеличение кинетической энергии системы равно убыли её потенциальной энергии (или наоборот). Отсюда следует, что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 (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0.                     (5.26)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суммы кинетической и потенциальной энергий системы равно нулю.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 </w:t>
      </w:r>
      <w:r w:rsidRPr="00CB180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механическая энергия</w:t>
      </w:r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</w:t>
      </w:r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сумме кинетической и потенциальной энергий тел, входящих в систему: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= 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(5.27)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изменение полной энергии системы в рассматриваемом случае согласно уравнению (5.26) равно нулю, то энергия остаётся постоянной: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= 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(5.28)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1"/>
      </w:tblGrid>
      <w:tr w:rsidR="00CB1803" w:rsidRPr="00CB1803" w:rsidTr="00CB1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CB1803" w:rsidRPr="00CB1803" w:rsidRDefault="00CB1803" w:rsidP="00CB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Закон сохранения механической энергии</w:t>
            </w:r>
            <w:proofErr w:type="gramStart"/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изолированной системе, в которой действуют консервативные силы, механическая энергия сохраняется.</w:t>
            </w:r>
          </w:p>
        </w:tc>
      </w:tr>
    </w:tbl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сохранения механической энергии является частным случаем </w:t>
      </w:r>
      <w:r w:rsidRPr="00CB1803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общего закона сохранения энергии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1"/>
      </w:tblGrid>
      <w:tr w:rsidR="00CB1803" w:rsidRPr="00CB1803" w:rsidTr="00CB1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CB1803" w:rsidRPr="00CB1803" w:rsidRDefault="00CB1803" w:rsidP="00CB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закон сохранения энергии</w:t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Энергия не создаётся и не уничтожается, а только превращается из одной формы в другую.</w:t>
            </w:r>
          </w:p>
        </w:tc>
      </w:tr>
    </w:tbl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в рассматриваемом конкретном случае </w:t>
      </w:r>
      <w:proofErr w:type="spellStart"/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mgh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Pr="00CB18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8ACD40" wp14:editId="68F10D4E">
            <wp:extent cx="793750" cy="336550"/>
            <wp:effectExtent l="0" t="0" r="6350" b="6350"/>
            <wp:docPr id="1" name="Рисунок 1" descr="https://xn--24-6kct3an.xn--p1ai/%D0%A4%D0%B8%D0%B7%D0%B8%D0%BA%D0%B0_10_%D0%BA%D0%BB_%D0%9C%D1%8F%D0%BA%D0%B8%D1%88%D0%B5%D0%B2/4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4-6kct3an.xn--p1ai/%D0%A4%D0%B8%D0%B7%D0%B8%D0%BA%D0%B0_10_%D0%BA%D0%BB_%D0%9C%D1%8F%D0%BA%D0%B8%D1%88%D0%B5%D0%B2/45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 сохранения механической энергии можно записать так:</w:t>
      </w:r>
    </w:p>
    <w:p w:rsidR="00CB1803" w:rsidRPr="00CB1803" w:rsidRDefault="00CB1803" w:rsidP="00CB1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299A5B" wp14:editId="67137A82">
            <wp:extent cx="3873500" cy="362585"/>
            <wp:effectExtent l="0" t="0" r="0" b="0"/>
            <wp:docPr id="2" name="Рисунок 2" descr="закон сохранения механической энергии можно записать 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 сохранения механической энергии можно записать т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03" w:rsidRPr="00CB1803" w:rsidRDefault="00CB1803" w:rsidP="00CB1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4FCB2E" wp14:editId="1D328A84">
            <wp:extent cx="2122170" cy="422910"/>
            <wp:effectExtent l="0" t="0" r="0" b="0"/>
            <wp:docPr id="3" name="Рисунок 3" descr="закон сохранения механической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сохранения механической энер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уравнение позволяет очень просто найти скорость υ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камня на любой высоте h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землёй, если известна начальная скорость камня на исходной высоте h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CB1803" w:rsidRPr="00CB1803" w:rsidTr="00CB180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CB1803" w:rsidRPr="00CB1803" w:rsidRDefault="00CB1803" w:rsidP="00CB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17145" wp14:editId="41F30FAD">
                  <wp:extent cx="431165" cy="387985"/>
                  <wp:effectExtent l="0" t="0" r="6985" b="0"/>
                  <wp:docPr id="4" name="Рисунок 4" descr="https://xn--24-6kct3an.xn--p1ai/%D0%A4%D0%B8%D0%B7%D0%B8%D0%BA%D0%B0_10_%D0%BA%D0%BB_%D0%9C%D1%8F%D0%BA%D0%B8%D1%88%D0%B5%D0%B2/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24-6kct3an.xn--p1ai/%D0%A4%D0%B8%D0%B7%D0%B8%D0%BA%D0%B0_10_%D0%BA%D0%BB_%D0%9C%D1%8F%D0%BA%D0%B8%D1%88%D0%B5%D0%B2/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Чем мы пренебрегаем, когда говорим, что механическая энергия падающего камня сохраняется? Какие превращения энергии реально происходят при падении камня в воздухе?</w:t>
            </w:r>
          </w:p>
        </w:tc>
      </w:tr>
    </w:tbl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сохранения механической энергии (5.28) легко обобщается на случай любого числа тел и любых консервативных сил взаимодействия между ними. Под </w:t>
      </w:r>
      <w:proofErr w:type="spell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нужно понимать сумму кинетических энергий всех тел, а под </w:t>
      </w:r>
      <w:proofErr w:type="spellStart"/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полную потенциальную энергию системы. Для системы, состоящей из тела массой m и горизонтально расположенной пружины (см. рис. 5.13), закон сохранения механической энергии имеет вид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AD2EC0" wp14:editId="22E7397E">
            <wp:extent cx="3373120" cy="336550"/>
            <wp:effectExtent l="0" t="0" r="0" b="6350"/>
            <wp:docPr id="5" name="Рисунок 5" descr="закон сохранения механической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кон сохранения механической энерг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Уменьшение механической энергии системы под действием сил трения.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Рассмотрим влияние сил трения на изменение механической энергии системы.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изолированной системе силы трения совершают работу при движении тел относительно друг друга, то её механическая энергия не сохраняется. В этом легко убедиться, толкнув книгу, лежащую на столе. Из-за действия силы трения книга почти сразу останавливается. Сообщённая ей механическая энергия исчезает.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трения совершает отрицательную работу и уменьшает кинетическую энергию. Но потенциальная энергия при этом не увеличивается.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полная механическая энергия убывает. Кинетическая энергия не превращается в </w:t>
      </w:r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потенциальную</w:t>
      </w:r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CB1803" w:rsidRPr="00CB1803" w:rsidTr="00CB180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CB1803" w:rsidRPr="00CB1803" w:rsidRDefault="00CB1803" w:rsidP="00CB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1D33A" wp14:editId="3D511FA1">
                  <wp:extent cx="793750" cy="267335"/>
                  <wp:effectExtent l="0" t="0" r="6350" b="0"/>
                  <wp:docPr id="6" name="Рисунок 6" descr="https://xn--24-6kct3an.xn--p1ai/%D0%A4%D0%B8%D0%B7%D0%B8%D0%BA%D0%B0_10_%D0%BA%D0%BB_%D0%9C%D1%8F%D0%BA%D0%B8%D1%88%D0%B5%D0%B2/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24-6kct3an.xn--p1ai/%D0%A4%D0%B8%D0%B7%D0%B8%D0%BA%D0%B0_10_%D0%BA%D0%BB_%D0%9C%D1%8F%D0%BA%D0%B8%D1%88%D0%B5%D0%B2/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Нагревание при действии сил трения легко обнаружить. Для этого, например, достаточно энергично потереть монету о стол. С повышением температуры, как известно из курса физики основной школы, повышается кинетическая энергия теплового движения молекул или атомов. Следовательно, при действии сил трения кинетическая энергия тела превращается в кинетическую энергию хаотично движущихся молекул.</w:t>
            </w:r>
          </w:p>
        </w:tc>
      </w:tr>
    </w:tbl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 xml:space="preserve">Силы трения (сопротивления) </w:t>
      </w:r>
      <w:proofErr w:type="spellStart"/>
      <w:r w:rsidRPr="00CB180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неконсервативны</w:t>
      </w:r>
      <w:proofErr w:type="spellEnd"/>
      <w:r w:rsidRPr="00CB1803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.</w:t>
      </w: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Отличие сил трения от консервативных сил становится особенно наглядным, если рассмотреть работу тех и других на замкнутом пути. Работа силы тяжести, например, на замкнутом пути всегда равна нулю. Она положительна при падении тела с высоты h и отрицательна при подъёме на ту же высоту. Работа же силы сопротивления воздуха отрицательна как при подъёме тела вверх, так и при движении его вниз. Поэтому на замкнутом пути она обязательно меньше нуля.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любой системе, состоящей из больших макроскопических тел, действуют силы трения. Следовательно, даже в изолированной системе движущихся тел механическая энергия обязательно убывает. Постепенно затухают колебания маятника, останавливается машина с выключенным двигателем и т. д.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убывание механической энергии не означает, что эта энергия исчезает бесследно. В действительности происходит переход энергии из механической формы в другие. Обычно при работе сил трения происходит нагревание тел, или, как говорят, увеличение их внутренней энергии.</w:t>
      </w:r>
    </w:p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процессах, происходящих в природе, как и в создаваемых приборах, устройствах, всегда выполняется закон сохранения и превращения энергии: энергия не исчезает и не появляется вновь, она может только перейти из одного вида в другой.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CB1803" w:rsidRPr="00CB1803" w:rsidTr="00CB180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CB1803" w:rsidRPr="00CB1803" w:rsidRDefault="00CB1803" w:rsidP="00CB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03DB6C" wp14:editId="4D058989">
                  <wp:extent cx="431165" cy="387985"/>
                  <wp:effectExtent l="0" t="0" r="6985" b="0"/>
                  <wp:docPr id="7" name="Рисунок 7" descr="https://xn--24-6kct3an.xn--p1ai/%D0%A4%D0%B8%D0%B7%D0%B8%D0%BA%D0%B0_10_%D0%BA%D0%BB_%D0%9C%D1%8F%D0%BA%D0%B8%D1%88%D0%B5%D0%B2/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24-6kct3an.xn--p1ai/%D0%A4%D0%B8%D0%B7%D0%B8%D0%BA%D0%B0_10_%D0%BA%D0%BB_%D0%9C%D1%8F%D0%BA%D0%B8%D1%88%D0%B5%D0%B2/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Запишите закон сохранения механической энергии для системы «шарик — пружина», если шарик колеблется на вертикальной пружине.</w:t>
            </w:r>
          </w:p>
        </w:tc>
      </w:tr>
    </w:tbl>
    <w:p w:rsidR="00CB1803" w:rsidRPr="00CB1803" w:rsidRDefault="00CB1803" w:rsidP="00CB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CB1803" w:rsidRPr="00CB1803" w:rsidTr="00CB180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CB1803" w:rsidRPr="00CB1803" w:rsidRDefault="00CB1803" w:rsidP="00CB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7A3BA9" wp14:editId="344FBC01">
                  <wp:extent cx="793750" cy="267335"/>
                  <wp:effectExtent l="0" t="0" r="6350" b="0"/>
                  <wp:docPr id="8" name="Рисунок 8" descr="https://xn--24-6kct3an.xn--p1ai/%D0%A4%D0%B8%D0%B7%D0%B8%D0%BA%D0%B0_10_%D0%BA%D0%BB_%D0%9C%D1%8F%D0%BA%D0%B8%D1%88%D0%B5%D0%B2/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24-6kct3an.xn--p1ai/%D0%A4%D0%B8%D0%B7%D0%B8%D0%BA%D0%B0_10_%D0%BA%D0%BB_%D0%9C%D1%8F%D0%BA%D0%B8%D1%88%D0%B5%D0%B2/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двигателях внутреннего сгорания, паровых турбинах, электродвигателях и т. д. механическая энергия появляется за счёт убыли энергии других форм: химической, электрической и т. д.</w:t>
            </w:r>
          </w:p>
        </w:tc>
      </w:tr>
    </w:tbl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</w:tblGrid>
      <w:tr w:rsidR="00CB1803" w:rsidRPr="00CB1803" w:rsidTr="00CB18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CB1803" w:rsidRPr="00CB1803" w:rsidRDefault="00CB1803" w:rsidP="00CB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03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  <w:lang w:eastAsia="ru-RU"/>
              </w:rPr>
              <w:t>Ключевые слова для поиска информации по теме параграфа.</w:t>
            </w:r>
            <w:r w:rsidRPr="00CB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Закон сохранения механической энергии</w:t>
            </w:r>
          </w:p>
        </w:tc>
      </w:tr>
    </w:tbl>
    <w:p w:rsidR="00CB1803" w:rsidRPr="00CB1803" w:rsidRDefault="00CB1803" w:rsidP="00CB1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b/>
          <w:bCs/>
          <w:color w:val="C59E6A"/>
          <w:sz w:val="28"/>
          <w:szCs w:val="28"/>
          <w:lang w:eastAsia="ru-RU"/>
        </w:rPr>
        <w:t>Вопросы к параграфу</w:t>
      </w:r>
    </w:p>
    <w:p w:rsidR="00CB1803" w:rsidRPr="00CB1803" w:rsidRDefault="00CB1803" w:rsidP="00CB18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полной механической энергией системы?</w:t>
      </w:r>
    </w:p>
    <w:p w:rsidR="00CB1803" w:rsidRPr="00CB1803" w:rsidRDefault="00CB1803" w:rsidP="00CB18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Может ли сохраняться механическая энергия системы, на которую действуют внешние силы?</w:t>
      </w:r>
    </w:p>
    <w:p w:rsidR="00CB1803" w:rsidRPr="00CB1803" w:rsidRDefault="00CB1803" w:rsidP="00CB18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Тело </w:t>
      </w:r>
      <w:proofErr w:type="gramStart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с высоты Н. Постройте</w:t>
      </w:r>
      <w:proofErr w:type="gramEnd"/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 зависимости потенциальной, кинетической и полной энергий системы «тело—Земля» от высоты h. Все высоты считайте от поверхности Земли.</w:t>
      </w:r>
    </w:p>
    <w:p w:rsidR="00CB1803" w:rsidRPr="00CB1803" w:rsidRDefault="00CB1803" w:rsidP="00CB18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каких случаях механическая энергия системы сохраняется?</w:t>
      </w:r>
    </w:p>
    <w:p w:rsidR="00CB1803" w:rsidRPr="00CB1803" w:rsidRDefault="00CB1803" w:rsidP="00CB18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сила трения является неконсервативной?</w:t>
      </w:r>
    </w:p>
    <w:p w:rsidR="00CB1803" w:rsidRPr="00CB1803" w:rsidRDefault="00CB1803" w:rsidP="00CB18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что переходит механическая энергия в системе, в которой действуют силы трения?</w:t>
      </w:r>
    </w:p>
    <w:sectPr w:rsidR="00CB1803" w:rsidRPr="00CB1803" w:rsidSect="00CB180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A0" w:rsidRDefault="008600A0" w:rsidP="00CB1803">
      <w:pPr>
        <w:spacing w:after="0" w:line="240" w:lineRule="auto"/>
      </w:pPr>
      <w:r>
        <w:separator/>
      </w:r>
    </w:p>
  </w:endnote>
  <w:endnote w:type="continuationSeparator" w:id="0">
    <w:p w:rsidR="008600A0" w:rsidRDefault="008600A0" w:rsidP="00C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016834"/>
      <w:docPartObj>
        <w:docPartGallery w:val="Page Numbers (Bottom of Page)"/>
        <w:docPartUnique/>
      </w:docPartObj>
    </w:sdtPr>
    <w:sdtContent>
      <w:p w:rsidR="00CB1803" w:rsidRDefault="00CB18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1803" w:rsidRDefault="00CB18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A0" w:rsidRDefault="008600A0" w:rsidP="00CB1803">
      <w:pPr>
        <w:spacing w:after="0" w:line="240" w:lineRule="auto"/>
      </w:pPr>
      <w:r>
        <w:separator/>
      </w:r>
    </w:p>
  </w:footnote>
  <w:footnote w:type="continuationSeparator" w:id="0">
    <w:p w:rsidR="008600A0" w:rsidRDefault="008600A0" w:rsidP="00CB1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3"/>
    <w:rsid w:val="001C4B6F"/>
    <w:rsid w:val="008600A0"/>
    <w:rsid w:val="00C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803"/>
  </w:style>
  <w:style w:type="paragraph" w:styleId="a7">
    <w:name w:val="footer"/>
    <w:basedOn w:val="a"/>
    <w:link w:val="a8"/>
    <w:uiPriority w:val="99"/>
    <w:unhideWhenUsed/>
    <w:rsid w:val="00C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803"/>
  </w:style>
  <w:style w:type="paragraph" w:styleId="a7">
    <w:name w:val="footer"/>
    <w:basedOn w:val="a"/>
    <w:link w:val="a8"/>
    <w:uiPriority w:val="99"/>
    <w:unhideWhenUsed/>
    <w:rsid w:val="00C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2024-02-11T13:21:00Z</dcterms:created>
  <dcterms:modified xsi:type="dcterms:W3CDTF">2024-02-11T13:33:00Z</dcterms:modified>
</cp:coreProperties>
</file>