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4F3" w:rsidRDefault="003B64F3" w:rsidP="003B64F3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Домашнее зад</w:t>
      </w:r>
      <w:r w:rsidR="00C8251D">
        <w:rPr>
          <w:rFonts w:ascii="Times New Roman" w:hAnsi="Times New Roman" w:cs="Times New Roman"/>
          <w:b/>
          <w:bCs/>
          <w:iCs/>
          <w:u w:val="single"/>
        </w:rPr>
        <w:t xml:space="preserve">ание для студентов группы 5ОПИ-21 </w:t>
      </w:r>
      <w:r>
        <w:rPr>
          <w:rFonts w:ascii="Times New Roman" w:hAnsi="Times New Roman" w:cs="Times New Roman"/>
          <w:b/>
          <w:bCs/>
          <w:iCs/>
        </w:rPr>
        <w:t>по «Технологии обогащения полезных ископаемых».             Преподаватель спец. дисциплин –Баева Т.Н.</w:t>
      </w:r>
    </w:p>
    <w:p w:rsidR="003B64F3" w:rsidRPr="003C712D" w:rsidRDefault="003B64F3" w:rsidP="003B64F3">
      <w:pPr>
        <w:rPr>
          <w:rFonts w:ascii="Times New Roman" w:hAnsi="Times New Roman"/>
          <w:b/>
          <w:bCs/>
          <w:iCs/>
          <w:color w:val="FF0000"/>
        </w:rPr>
      </w:pPr>
      <w:r w:rsidRPr="003C712D">
        <w:rPr>
          <w:rFonts w:ascii="Times New Roman" w:hAnsi="Times New Roman"/>
          <w:b/>
          <w:bCs/>
          <w:iCs/>
          <w:color w:val="FF0000"/>
        </w:rPr>
        <w:t xml:space="preserve">               </w:t>
      </w:r>
      <w:r w:rsidR="003C712D" w:rsidRPr="003C712D">
        <w:rPr>
          <w:rFonts w:ascii="Times New Roman" w:hAnsi="Times New Roman"/>
          <w:b/>
          <w:bCs/>
          <w:iCs/>
          <w:color w:val="FF0000"/>
        </w:rPr>
        <w:t xml:space="preserve">           </w:t>
      </w:r>
      <w:r w:rsidRPr="003C712D">
        <w:rPr>
          <w:rFonts w:ascii="Times New Roman" w:hAnsi="Times New Roman"/>
          <w:b/>
          <w:bCs/>
          <w:iCs/>
          <w:color w:val="FF0000"/>
        </w:rPr>
        <w:t xml:space="preserve">   </w:t>
      </w:r>
    </w:p>
    <w:p w:rsidR="003B64F3" w:rsidRPr="003B64F3" w:rsidRDefault="003B64F3" w:rsidP="003B64F3">
      <w:pPr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u w:val="single"/>
        </w:rPr>
        <w:t>Тема:</w:t>
      </w:r>
      <w:r>
        <w:rPr>
          <w:rFonts w:ascii="Times New Roman" w:hAnsi="Times New Roman"/>
          <w:b/>
          <w:bCs/>
          <w:iCs/>
        </w:rPr>
        <w:t xml:space="preserve">  </w:t>
      </w:r>
      <w:r>
        <w:rPr>
          <w:rFonts w:ascii="Times New Roman" w:hAnsi="Times New Roman"/>
          <w:b/>
        </w:rPr>
        <w:t xml:space="preserve">Практическая работа № </w:t>
      </w:r>
      <w:r w:rsidR="00C8251D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  <w:iCs/>
        </w:rPr>
        <w:t xml:space="preserve"> </w:t>
      </w:r>
      <w:r w:rsidRPr="003B64F3">
        <w:rPr>
          <w:rFonts w:ascii="Times New Roman" w:hAnsi="Times New Roman"/>
          <w:b/>
          <w:bCs/>
          <w:iCs/>
          <w:sz w:val="24"/>
          <w:szCs w:val="24"/>
          <w:u w:val="single"/>
        </w:rPr>
        <w:t>«</w:t>
      </w:r>
      <w:r w:rsidRPr="003B64F3">
        <w:rPr>
          <w:rFonts w:ascii="Times New Roman" w:hAnsi="Times New Roman" w:cs="Times New Roman"/>
          <w:b/>
          <w:sz w:val="24"/>
          <w:szCs w:val="24"/>
          <w:u w:val="single"/>
        </w:rPr>
        <w:t>Изучение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конструкций флотационных машин </w:t>
      </w:r>
      <w:r w:rsidRPr="003B64F3">
        <w:rPr>
          <w:rFonts w:ascii="Times New Roman" w:hAnsi="Times New Roman" w:cs="Times New Roman"/>
          <w:b/>
          <w:sz w:val="24"/>
          <w:szCs w:val="24"/>
          <w:u w:val="single"/>
        </w:rPr>
        <w:t>ФМУ.</w:t>
      </w:r>
      <w:r w:rsidRPr="003B64F3">
        <w:rPr>
          <w:rFonts w:ascii="Times New Roman" w:hAnsi="Times New Roman"/>
          <w:b/>
          <w:bCs/>
          <w:iCs/>
          <w:sz w:val="24"/>
          <w:szCs w:val="24"/>
          <w:u w:val="single"/>
        </w:rPr>
        <w:t>».</w:t>
      </w:r>
    </w:p>
    <w:p w:rsidR="003B64F3" w:rsidRDefault="003B64F3" w:rsidP="003B64F3">
      <w:pPr>
        <w:pStyle w:val="a7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Cs/>
          <w:u w:val="single"/>
        </w:rPr>
        <w:t>Литература: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Cs/>
        </w:rPr>
        <w:t xml:space="preserve">. 1. </w:t>
      </w:r>
      <w:proofErr w:type="spellStart"/>
      <w:r>
        <w:rPr>
          <w:rFonts w:ascii="Times New Roman" w:hAnsi="Times New Roman"/>
          <w:bCs/>
        </w:rPr>
        <w:t>Авдохин</w:t>
      </w:r>
      <w:proofErr w:type="spellEnd"/>
      <w:r>
        <w:rPr>
          <w:rFonts w:ascii="Times New Roman" w:hAnsi="Times New Roman"/>
          <w:bCs/>
        </w:rPr>
        <w:t xml:space="preserve"> В.М. Основы обогащения полезных ископаемых.- М.:     Издательство          Московского горного университета, 2006, с.417- Т.1  Обогатительные процессы. </w:t>
      </w:r>
    </w:p>
    <w:p w:rsidR="003B64F3" w:rsidRDefault="003B64F3" w:rsidP="003B64F3">
      <w:pPr>
        <w:pStyle w:val="a7"/>
        <w:ind w:left="15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2.  </w:t>
      </w:r>
      <w:proofErr w:type="spellStart"/>
      <w:r>
        <w:rPr>
          <w:rFonts w:ascii="Times New Roman" w:hAnsi="Times New Roman"/>
          <w:bCs/>
        </w:rPr>
        <w:t>Гройсман</w:t>
      </w:r>
      <w:proofErr w:type="spellEnd"/>
      <w:r>
        <w:rPr>
          <w:rFonts w:ascii="Times New Roman" w:hAnsi="Times New Roman"/>
          <w:bCs/>
        </w:rPr>
        <w:t xml:space="preserve"> С.И. Технология обогащения углей.- М.: Недра, 1987.- 360 с.</w:t>
      </w:r>
    </w:p>
    <w:p w:rsidR="003B64F3" w:rsidRPr="00E71247" w:rsidRDefault="003B64F3" w:rsidP="003B64F3">
      <w:pPr>
        <w:pStyle w:val="a7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E71247">
        <w:rPr>
          <w:rFonts w:ascii="Times New Roman" w:hAnsi="Times New Roman"/>
          <w:b/>
          <w:bCs/>
          <w:sz w:val="24"/>
          <w:szCs w:val="24"/>
          <w:u w:val="single"/>
        </w:rPr>
        <w:t>Задание:</w:t>
      </w:r>
      <w:r w:rsidRPr="00E71247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E71247">
        <w:rPr>
          <w:rFonts w:ascii="Times New Roman" w:hAnsi="Times New Roman"/>
          <w:bCs/>
          <w:sz w:val="24"/>
          <w:szCs w:val="24"/>
        </w:rPr>
        <w:t xml:space="preserve">1) Выполнить практическую работу </w:t>
      </w:r>
      <w:proofErr w:type="gramStart"/>
      <w:r w:rsidRPr="00E71247">
        <w:rPr>
          <w:rFonts w:ascii="Times New Roman" w:hAnsi="Times New Roman"/>
          <w:bCs/>
          <w:sz w:val="24"/>
          <w:szCs w:val="24"/>
        </w:rPr>
        <w:t>согласно</w:t>
      </w:r>
      <w:proofErr w:type="gramEnd"/>
      <w:r w:rsidRPr="00E71247">
        <w:rPr>
          <w:rFonts w:ascii="Times New Roman" w:hAnsi="Times New Roman"/>
          <w:bCs/>
          <w:sz w:val="24"/>
          <w:szCs w:val="24"/>
        </w:rPr>
        <w:t xml:space="preserve"> методического указания.</w:t>
      </w:r>
    </w:p>
    <w:p w:rsidR="003B64F3" w:rsidRPr="00E71247" w:rsidRDefault="003B64F3" w:rsidP="003B64F3">
      <w:pPr>
        <w:pStyle w:val="a7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 w:rsidRPr="00E71247">
        <w:rPr>
          <w:rFonts w:ascii="Times New Roman" w:hAnsi="Times New Roman"/>
          <w:bCs/>
          <w:sz w:val="24"/>
          <w:szCs w:val="24"/>
        </w:rPr>
        <w:t xml:space="preserve">                      2)Письменно ответить на контрольные вопросы.</w:t>
      </w:r>
    </w:p>
    <w:p w:rsidR="003B64F3" w:rsidRPr="00E71247" w:rsidRDefault="003B64F3" w:rsidP="003B64F3">
      <w:pPr>
        <w:pStyle w:val="a7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3B64F3" w:rsidRPr="00E71247" w:rsidRDefault="003B64F3" w:rsidP="003B64F3">
      <w:pPr>
        <w:pStyle w:val="10"/>
        <w:keepNext/>
        <w:keepLines/>
        <w:shd w:val="clear" w:color="auto" w:fill="auto"/>
        <w:tabs>
          <w:tab w:val="left" w:pos="6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247">
        <w:rPr>
          <w:rFonts w:ascii="Times New Roman" w:hAnsi="Times New Roman" w:cs="Times New Roman"/>
          <w:b/>
          <w:sz w:val="24"/>
          <w:szCs w:val="24"/>
        </w:rPr>
        <w:t>Методические указания по выполнению практической работы</w:t>
      </w:r>
    </w:p>
    <w:p w:rsidR="003B64F3" w:rsidRDefault="003B64F3"/>
    <w:p w:rsidR="003B64F3" w:rsidRPr="003B64F3" w:rsidRDefault="003B64F3" w:rsidP="003B64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C8251D">
        <w:rPr>
          <w:rFonts w:ascii="Times New Roman" w:hAnsi="Times New Roman" w:cs="Times New Roman"/>
          <w:b/>
          <w:sz w:val="24"/>
          <w:szCs w:val="24"/>
        </w:rPr>
        <w:t>1</w:t>
      </w:r>
    </w:p>
    <w:p w:rsidR="003B64F3" w:rsidRPr="003B64F3" w:rsidRDefault="003B64F3" w:rsidP="003B64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ТЕМА:</w:t>
      </w:r>
      <w:r w:rsidRPr="003B64F3">
        <w:rPr>
          <w:rFonts w:ascii="Times New Roman" w:hAnsi="Times New Roman" w:cs="Times New Roman"/>
          <w:sz w:val="24"/>
          <w:szCs w:val="24"/>
        </w:rPr>
        <w:t xml:space="preserve"> Изучение конструкций флотационных машин ФМУ.</w:t>
      </w:r>
    </w:p>
    <w:p w:rsidR="003B64F3" w:rsidRPr="003B64F3" w:rsidRDefault="003B64F3" w:rsidP="003B64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ЦЕЛЬ:</w:t>
      </w:r>
      <w:r w:rsidRPr="003B64F3">
        <w:rPr>
          <w:rFonts w:ascii="Times New Roman" w:hAnsi="Times New Roman" w:cs="Times New Roman"/>
          <w:sz w:val="24"/>
          <w:szCs w:val="24"/>
        </w:rPr>
        <w:t xml:space="preserve"> Ознакомиться с конструктивными особенностями флотационных машин, и уяснить назначение их основных частей.</w:t>
      </w:r>
    </w:p>
    <w:p w:rsidR="003B64F3" w:rsidRPr="003B64F3" w:rsidRDefault="003B64F3" w:rsidP="003B6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СОДЕРЖАНИЕ РАБОТЫ:</w:t>
      </w:r>
    </w:p>
    <w:p w:rsidR="003B64F3" w:rsidRPr="003B64F3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Устройство флотационной машины МФУ-12.</w:t>
      </w:r>
    </w:p>
    <w:p w:rsidR="003B64F3" w:rsidRPr="003B64F3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Устройство блок аэратора.</w:t>
      </w:r>
    </w:p>
    <w:p w:rsidR="003B64F3" w:rsidRPr="003B64F3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Устройство импеллера.</w:t>
      </w:r>
    </w:p>
    <w:p w:rsidR="003B64F3" w:rsidRPr="003B64F3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Устройство статора.</w:t>
      </w:r>
    </w:p>
    <w:p w:rsidR="003B64F3" w:rsidRPr="00C8251D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C8251D">
        <w:rPr>
          <w:rFonts w:ascii="Times New Roman" w:hAnsi="Times New Roman" w:cs="Times New Roman"/>
          <w:color w:val="000000" w:themeColor="text1"/>
          <w:sz w:val="24"/>
          <w:szCs w:val="24"/>
        </w:rPr>
        <w:t>Эксплуатация флотационной машины.</w:t>
      </w:r>
    </w:p>
    <w:p w:rsidR="003B64F3" w:rsidRPr="00C8251D" w:rsidRDefault="003B64F3" w:rsidP="003B64F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51D">
        <w:rPr>
          <w:rFonts w:ascii="Times New Roman" w:hAnsi="Times New Roman" w:cs="Times New Roman"/>
          <w:color w:val="000000" w:themeColor="text1"/>
          <w:sz w:val="24"/>
          <w:szCs w:val="24"/>
        </w:rPr>
        <w:t>Возможные нарушения в работе флотационных машин. Причины и способ их устранения.</w:t>
      </w:r>
    </w:p>
    <w:bookmarkEnd w:id="0"/>
    <w:p w:rsidR="003B64F3" w:rsidRPr="003B64F3" w:rsidRDefault="003B64F3" w:rsidP="003B64F3">
      <w:pPr>
        <w:tabs>
          <w:tab w:val="left" w:pos="498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ПОРЯДОК ВЫПОЛНЕНИЯ РАБОТЫ:</w:t>
      </w:r>
    </w:p>
    <w:p w:rsidR="003B64F3" w:rsidRPr="003B64F3" w:rsidRDefault="003B64F3" w:rsidP="003B64F3">
      <w:pPr>
        <w:tabs>
          <w:tab w:val="left" w:pos="498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Корпус флотационной машины состоит из двухкамерных секций (МФУ-12) или отдельных камер (МФУ-12). Необходимо рассмотреть на модели, каким образом пульпа поступает в машину и как она переходит из камеры в камеру.</w:t>
      </w:r>
    </w:p>
    <w:p w:rsidR="003B64F3" w:rsidRPr="003B64F3" w:rsidRDefault="003B64F3" w:rsidP="003B64F3">
      <w:pPr>
        <w:tabs>
          <w:tab w:val="left" w:pos="14601"/>
        </w:tabs>
        <w:ind w:left="360" w:firstLine="34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Основной частью флотационной машины является блок аэратора, который состоит из вертикального вала, импеллера и статора. Какую роль выполняет импеллер и статор? Каким образом происходит аэрация пульпы? Как осуществляется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внутрекамерная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циркуляция пульпы? Необходимо уяснить принцип работы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флотомашины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и способ её регулирования. Продумать, как можно регулировать уровень пульпы в машине, каким образом можно регулировать аэрацию пульпы. После изучения флотационной машины составить схему.</w:t>
      </w:r>
    </w:p>
    <w:p w:rsidR="003B64F3" w:rsidRPr="003B64F3" w:rsidRDefault="003B64F3" w:rsidP="003B6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ОФОРМЛЕНИЕ ОТЧЕТА:</w:t>
      </w:r>
    </w:p>
    <w:p w:rsidR="003B64F3" w:rsidRPr="003B64F3" w:rsidRDefault="003B64F3" w:rsidP="003B64F3">
      <w:p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В отчете должна быть приведена схема флотационной машины с обозначением ее составных частей и описанием принципа работы.</w:t>
      </w:r>
    </w:p>
    <w:p w:rsidR="003B64F3" w:rsidRDefault="003B64F3" w:rsidP="003B64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4F3" w:rsidRPr="003B64F3" w:rsidRDefault="003B64F3" w:rsidP="003B64F3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</w:t>
      </w:r>
      <w:r w:rsidRPr="003B64F3">
        <w:rPr>
          <w:rFonts w:ascii="Times New Roman" w:hAnsi="Times New Roman" w:cs="Times New Roman"/>
          <w:sz w:val="24"/>
          <w:szCs w:val="24"/>
        </w:rPr>
        <w:t>: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Устройство и принцип работы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флотомашин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МФУ-12.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Роль импеллера и статора в механических флотационных машинах.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Основные нарушения в работе флотационных машин.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Какие факторы влияют на флотацию угля?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Как регулируется уровень пульпы, аэрация пульпы?</w:t>
      </w:r>
    </w:p>
    <w:p w:rsidR="003B64F3" w:rsidRPr="003B64F3" w:rsidRDefault="003B64F3" w:rsidP="003B64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Типы флотационных машин и их отличительные особенности.</w:t>
      </w:r>
    </w:p>
    <w:p w:rsidR="003B64F3" w:rsidRPr="003B64F3" w:rsidRDefault="003B64F3" w:rsidP="003B64F3">
      <w:pPr>
        <w:rPr>
          <w:rFonts w:ascii="Times New Roman" w:hAnsi="Times New Roman" w:cs="Times New Roman"/>
          <w:sz w:val="24"/>
          <w:szCs w:val="24"/>
        </w:rPr>
      </w:pPr>
    </w:p>
    <w:p w:rsidR="003B64F3" w:rsidRPr="003B64F3" w:rsidRDefault="003B64F3" w:rsidP="003B64F3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КЛАССИФИКАЦИЯ ФЛОТАЦИОННЫХ МАШИН</w:t>
      </w:r>
    </w:p>
    <w:p w:rsidR="003B64F3" w:rsidRPr="003B64F3" w:rsidRDefault="003B64F3" w:rsidP="003B64F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По способу аэрации пульпы делятся на: </w:t>
      </w:r>
    </w:p>
    <w:p w:rsidR="003B64F3" w:rsidRPr="003B64F3" w:rsidRDefault="003B64F3" w:rsidP="003B64F3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а) механические, в которых аэрация и перемешивание пульпы осуществляется импеллерами, эжекторами и насосами, засасывающими воздух из атмосферы.</w:t>
      </w:r>
    </w:p>
    <w:p w:rsidR="003B64F3" w:rsidRPr="003B64F3" w:rsidRDefault="003B64F3" w:rsidP="003B64F3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б) пневматические, в которых аэрация пульпы осуществляется непосредственным вводом сжатого воздуха в пульпу с помощью различных механизмов.</w:t>
      </w:r>
    </w:p>
    <w:p w:rsidR="003B64F3" w:rsidRPr="003B64F3" w:rsidRDefault="003B64F3" w:rsidP="003B64F3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в) пневмомеханические (комбинированные), в которых аэрация пульпы осуществляется механическим перемешиванием с помощью импеллера и одновременной дополнительной подачей воздуха под давлением.</w:t>
      </w:r>
    </w:p>
    <w:p w:rsidR="003B64F3" w:rsidRPr="003B64F3" w:rsidRDefault="003B64F3" w:rsidP="003B64F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2. по характеру движения пульпы делятся на: </w:t>
      </w:r>
    </w:p>
    <w:p w:rsidR="003B64F3" w:rsidRPr="003B64F3" w:rsidRDefault="003B64F3" w:rsidP="003B64F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а) камерные, в которых движение пульпы происходит последовательно из камеры в камеру через переливные карманы. Исходное питание подается в приемный карман 1 и далее поступает на импеллер 2 первой камеры. Из первой камеры пульпа поступает в переливной карман 3, из которого поступает на импеллер второй камеры и т.д. уровень пульпы в каждой камере регулируется шибером 4. (рис.1)</w:t>
      </w:r>
      <w:r w:rsidRPr="003B6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92BA6" wp14:editId="449C7577">
            <wp:extent cx="3763926" cy="2084583"/>
            <wp:effectExtent l="0" t="0" r="8255" b="0"/>
            <wp:docPr id="24" name="Рисунок 24" descr="C:\Documents and Settings\Admin\Рабочий стол\обработать\2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обработать\20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89" cy="20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F3" w:rsidRDefault="003B64F3" w:rsidP="003B64F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б) прямоточные, в которых пульпа переходит из камеры в камеру, через отверстие в перегородках, минуя импеллеры. Исходный продукт подается в приемный карман 1 и поступает в камеру 2 и через отверстие 3 перегородок движется вдоль камеры к хвостовому карману 4. Уровень пульпы во всех камерах будет одинаковый. Он регулируется одним </w:t>
      </w:r>
    </w:p>
    <w:p w:rsidR="003B64F3" w:rsidRDefault="003B64F3" w:rsidP="003B64F3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B64F3">
        <w:rPr>
          <w:rFonts w:ascii="Times New Roman" w:hAnsi="Times New Roman" w:cs="Times New Roman"/>
          <w:sz w:val="24"/>
          <w:szCs w:val="24"/>
        </w:rPr>
        <w:lastRenderedPageBreak/>
        <w:t>шибером 5. (рис.2)</w:t>
      </w:r>
      <w:r w:rsidRPr="003B6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3413A" wp14:editId="31FA3699">
            <wp:extent cx="4348100" cy="2181225"/>
            <wp:effectExtent l="19050" t="0" r="0" b="0"/>
            <wp:docPr id="25" name="Рисунок 25" descr="C:\Documents and Settings\Admin\Рабочий стол\обработать\7_2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обработать\7_20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61" cy="218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F3" w:rsidRPr="003B64F3" w:rsidRDefault="003B64F3" w:rsidP="003B64F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B64F3" w:rsidRPr="003B64F3" w:rsidRDefault="003B64F3" w:rsidP="003B64F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в) комбинированные. (рис.3)</w:t>
      </w:r>
      <w:r w:rsidRPr="003B6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D4DF7" wp14:editId="0474FA64">
            <wp:extent cx="4250888" cy="2105025"/>
            <wp:effectExtent l="19050" t="0" r="0" b="0"/>
            <wp:docPr id="26" name="Рисунок 26" descr="C:\Documents and Settings\Admin\Рабочий стол\обработать\50217_2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обработать\50217_203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0" cy="21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F3" w:rsidRPr="003B64F3" w:rsidRDefault="003B64F3" w:rsidP="003B6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ТРЕБОВАНИЯ К ФЛОТАЦИОННЫМ МАШИНАМ</w:t>
      </w:r>
    </w:p>
    <w:p w:rsidR="003B64F3" w:rsidRPr="003B64F3" w:rsidRDefault="003B64F3" w:rsidP="003B64F3">
      <w:p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ab/>
        <w:t xml:space="preserve">С учетом особенностей флотации угля флотационные машины должны обеспечивать: 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Интенсивное и равномерное перемешивание пульпы, чтобы все минеральные частицы в рабочей зоне машины находились во взвешенном состоянии;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Достаточную аэрацию пульпы мелкими пузырьками воздуха; 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Диспергирование воздушных пузырьков с целью создания их максимальной поверхности для прилипания частиц;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Создание спокойной зоны для всплывания минерализованных пузырьков на поверхность пульпы и образование устойчивой пены;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Не прерывное снятие всего слоя образовавшейся пены без захвата нижерасположенного слоя пульпы;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Непрерывное удаление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несфлотировавшейся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части пульпы;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 Непрерывность действия;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Удобство для ремонта и обслуживания;</w:t>
      </w:r>
    </w:p>
    <w:p w:rsidR="003B64F3" w:rsidRPr="003B64F3" w:rsidRDefault="003B64F3" w:rsidP="003B64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Минимальный удельный расход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3B64F3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3B64F3">
        <w:rPr>
          <w:rFonts w:ascii="Times New Roman" w:hAnsi="Times New Roman" w:cs="Times New Roman"/>
          <w:sz w:val="24"/>
          <w:szCs w:val="24"/>
        </w:rPr>
        <w:t>нергии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>.</w:t>
      </w:r>
    </w:p>
    <w:p w:rsidR="003B64F3" w:rsidRPr="003B64F3" w:rsidRDefault="003B64F3" w:rsidP="003B64F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УСТРОЙСТВО ФЛОТАЦИОННЫХ МАШИН МФУ12</w:t>
      </w:r>
    </w:p>
    <w:p w:rsidR="003B64F3" w:rsidRPr="003B64F3" w:rsidRDefault="003B64F3" w:rsidP="003B64F3">
      <w:pPr>
        <w:pStyle w:val="a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6B672E5" wp14:editId="7062873E">
            <wp:simplePos x="0" y="0"/>
            <wp:positionH relativeFrom="column">
              <wp:posOffset>-64770</wp:posOffset>
            </wp:positionH>
            <wp:positionV relativeFrom="paragraph">
              <wp:posOffset>192405</wp:posOffset>
            </wp:positionV>
            <wp:extent cx="4413885" cy="2724150"/>
            <wp:effectExtent l="19050" t="0" r="5715" b="0"/>
            <wp:wrapTight wrapText="bothSides">
              <wp:wrapPolygon edited="0">
                <wp:start x="-93" y="0"/>
                <wp:lineTo x="-93" y="21449"/>
                <wp:lineTo x="21628" y="21449"/>
                <wp:lineTo x="21628" y="0"/>
                <wp:lineTo x="-93" y="0"/>
              </wp:wrapPolygon>
            </wp:wrapTight>
            <wp:docPr id="27" name="Рисунок 27" descr="C:\Documents and Settings\Admin\Рабочий стол\обработать\IMG_20150217_2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обработать\IMG_20150217_203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4F3">
        <w:rPr>
          <w:rFonts w:ascii="Times New Roman" w:hAnsi="Times New Roman" w:cs="Times New Roman"/>
          <w:sz w:val="24"/>
          <w:szCs w:val="24"/>
        </w:rPr>
        <w:t>Представляет собой прямоточную машину, состоящую из 6 однозначных расположенных камер, объединенных в две секции по три камеры. Секции смонтированы с перепадом 300мл и соединены между собой промежуточным карманом, имеют свой уровень пульпы, регулируемый автоматически с помощью шибера.</w:t>
      </w:r>
    </w:p>
    <w:p w:rsidR="003B64F3" w:rsidRPr="003B64F3" w:rsidRDefault="003B64F3" w:rsidP="003B64F3">
      <w:pPr>
        <w:pStyle w:val="a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Камера машины имеет прямоугольную форму с вертикальными боковыми стенками, скошенными в нижней части. В каждом капере помещено по 2 блок – аэратора, которые выполняют функцию осевого насоса и центробежного импеллера. </w:t>
      </w:r>
    </w:p>
    <w:p w:rsidR="003B64F3" w:rsidRPr="003B64F3" w:rsidRDefault="003B64F3" w:rsidP="003B64F3">
      <w:pPr>
        <w:pStyle w:val="a3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EB3D61" wp14:editId="719E5C6C">
            <wp:simplePos x="0" y="0"/>
            <wp:positionH relativeFrom="column">
              <wp:posOffset>154305</wp:posOffset>
            </wp:positionH>
            <wp:positionV relativeFrom="paragraph">
              <wp:posOffset>123825</wp:posOffset>
            </wp:positionV>
            <wp:extent cx="1445895" cy="3600450"/>
            <wp:effectExtent l="19050" t="0" r="1905" b="0"/>
            <wp:wrapSquare wrapText="bothSides"/>
            <wp:docPr id="28" name="Рисунок 28" descr="C:\Documents and Settings\Admin\Рабочий стол\обработать\IMG_20150217_2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обработать\IMG_20150217_20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4F3">
        <w:rPr>
          <w:rFonts w:ascii="Times New Roman" w:hAnsi="Times New Roman" w:cs="Times New Roman"/>
          <w:b/>
          <w:sz w:val="24"/>
          <w:szCs w:val="24"/>
        </w:rPr>
        <w:t>УСТРОЙСТВО БЛОК – АЭРАТОРА</w:t>
      </w:r>
    </w:p>
    <w:p w:rsidR="003B64F3" w:rsidRPr="003B64F3" w:rsidRDefault="003B64F3" w:rsidP="003B64F3">
      <w:pPr>
        <w:pStyle w:val="a3"/>
        <w:ind w:left="142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3B64F3">
        <w:rPr>
          <w:rFonts w:ascii="Times New Roman" w:hAnsi="Times New Roman" w:cs="Times New Roman"/>
          <w:sz w:val="24"/>
          <w:szCs w:val="24"/>
        </w:rPr>
        <w:t>Состоит из вертикального вала, помещенного  подшипниках, центробежного импеллера, стержневого статора, соединенного с трубой для подвода воздуха, трубы для всасывания воздух из атмосферы.</w:t>
      </w:r>
      <w:proofErr w:type="gramEnd"/>
    </w:p>
    <w:p w:rsidR="003B64F3" w:rsidRPr="003B64F3" w:rsidRDefault="003B64F3" w:rsidP="003B64F3">
      <w:pPr>
        <w:pStyle w:val="a3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УСТРОЙСТВО ИМПЕЛЛЕРА</w:t>
      </w:r>
      <w:r w:rsidRPr="003B6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34C7F30" wp14:editId="08B83A45">
            <wp:simplePos x="0" y="0"/>
            <wp:positionH relativeFrom="column">
              <wp:posOffset>923925</wp:posOffset>
            </wp:positionH>
            <wp:positionV relativeFrom="paragraph">
              <wp:posOffset>614680</wp:posOffset>
            </wp:positionV>
            <wp:extent cx="3536950" cy="2341245"/>
            <wp:effectExtent l="0" t="0" r="6350" b="1905"/>
            <wp:wrapTight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ight>
            <wp:docPr id="29" name="Рисунок 29" descr="C:\Documents and Settings\Admin\Рабочий стол\обработать\IMG_20150217_2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обработать\IMG_20150217_203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B64F3">
        <w:rPr>
          <w:rFonts w:ascii="Times New Roman" w:hAnsi="Times New Roman" w:cs="Times New Roman"/>
          <w:sz w:val="24"/>
          <w:szCs w:val="24"/>
        </w:rPr>
        <w:t>Состоит из консольных лопаток, выступающих за пределы верхнего и нижнего дисков, и большой площадью контакта пульпы с воздушной средой, что обеспечивает высокую производительность аэратора по воздуху. Верхние и нижние кольцевые щели служат для поступления пульпы, кольцевая щель – для воздуха.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Стержневой статор представляет собой диск с закрепленными на нем стержнями.</w:t>
      </w:r>
    </w:p>
    <w:p w:rsidR="003B64F3" w:rsidRPr="003B64F3" w:rsidRDefault="003B64F3" w:rsidP="003B64F3">
      <w:pPr>
        <w:pStyle w:val="a3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ПРИНЦИП РАБОТЫ МФУ –</w:t>
      </w:r>
      <w:r w:rsidRPr="003B64F3">
        <w:rPr>
          <w:rFonts w:ascii="Times New Roman" w:hAnsi="Times New Roman" w:cs="Times New Roman"/>
          <w:sz w:val="24"/>
          <w:szCs w:val="24"/>
        </w:rPr>
        <w:t xml:space="preserve"> </w:t>
      </w:r>
      <w:r w:rsidRPr="003B64F3">
        <w:rPr>
          <w:rFonts w:ascii="Times New Roman" w:hAnsi="Times New Roman" w:cs="Times New Roman"/>
          <w:b/>
          <w:sz w:val="24"/>
          <w:szCs w:val="24"/>
        </w:rPr>
        <w:t>12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Исх. пульпа из приемного кармана поступает в первую камеру машины, где она попадает в центробежный импеллер через верхнюю кольцевую щель. Одновременно на импеллер поступает воздух из атмосферы, засасываемый через воздушную трубу. В результате происходит насыщение пульпы воздухом (аэрация). При вращении импеллера его </w:t>
      </w:r>
      <w:r w:rsidRPr="003B64F3">
        <w:rPr>
          <w:rFonts w:ascii="Times New Roman" w:hAnsi="Times New Roman" w:cs="Times New Roman"/>
          <w:sz w:val="24"/>
          <w:szCs w:val="24"/>
        </w:rPr>
        <w:lastRenderedPageBreak/>
        <w:t xml:space="preserve">лопатки выбрасывают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пульповоздушную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смесь. При этом происходит дробление пузырьков воздуха (диспергирование).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Аэрированная пульпа поступает во флотационную камеры, где частицы угля прилипают к пузырькам воздуха.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Минирализованные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пузырьки воздуха вплывают на поверхность пульпы, образуя пену, которую удаляют из камеры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поногонами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>.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Пульпа из первой камеры подается во вторую и процесс флотации повторяется.</w:t>
      </w:r>
    </w:p>
    <w:p w:rsidR="003B64F3" w:rsidRPr="003B64F3" w:rsidRDefault="003B64F3" w:rsidP="003B64F3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Породные частицы остаются в пульпе, протекают с ней из камеры в камеру и удаляются из последней камеры через специальный карман.</w:t>
      </w:r>
    </w:p>
    <w:p w:rsidR="003B64F3" w:rsidRPr="003B64F3" w:rsidRDefault="003B64F3" w:rsidP="003B64F3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64F3" w:rsidRPr="003B64F3" w:rsidRDefault="003B64F3" w:rsidP="003B64F3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EA016C6" wp14:editId="7E967C1F">
            <wp:simplePos x="0" y="0"/>
            <wp:positionH relativeFrom="column">
              <wp:posOffset>-17145</wp:posOffset>
            </wp:positionH>
            <wp:positionV relativeFrom="paragraph">
              <wp:posOffset>48260</wp:posOffset>
            </wp:positionV>
            <wp:extent cx="3267075" cy="2695575"/>
            <wp:effectExtent l="19050" t="0" r="9525" b="0"/>
            <wp:wrapTight wrapText="bothSides">
              <wp:wrapPolygon edited="0">
                <wp:start x="-126" y="0"/>
                <wp:lineTo x="-126" y="21524"/>
                <wp:lineTo x="21663" y="21524"/>
                <wp:lineTo x="21663" y="0"/>
                <wp:lineTo x="-126" y="0"/>
              </wp:wrapPolygon>
            </wp:wrapTight>
            <wp:docPr id="30" name="Рисунок 30" descr="C:\Documents and Settings\Admin\Рабочий стол\обработать\217_2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обработать\217_203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4F3">
        <w:rPr>
          <w:rFonts w:ascii="Times New Roman" w:hAnsi="Times New Roman" w:cs="Times New Roman"/>
          <w:sz w:val="24"/>
          <w:szCs w:val="24"/>
        </w:rPr>
        <w:t xml:space="preserve">Камера флотационной машины МФУ12 - 1 </w:t>
      </w:r>
    </w:p>
    <w:p w:rsidR="003B64F3" w:rsidRPr="003B64F3" w:rsidRDefault="003B64F3" w:rsidP="003B64F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1 – камера; 2- двухрядный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пеногон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>; 3-  пружина натяжного устройства ременной передачи; 4 – электродвигатель; 5  пена; 6- желоб для флотационного концентрата; 7 – минерализованные пузырьки воздуха; 8 – центробежный импеллер; 9 – статор; 10 – блок – аэратор; 11 – пробка.</w:t>
      </w:r>
    </w:p>
    <w:p w:rsidR="003B64F3" w:rsidRPr="003B64F3" w:rsidRDefault="003B64F3" w:rsidP="001023EC">
      <w:pPr>
        <w:pStyle w:val="a3"/>
        <w:spacing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3C712D" w:rsidRDefault="003C712D" w:rsidP="003B64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12D" w:rsidRDefault="003C712D" w:rsidP="003B64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12D" w:rsidRDefault="003C712D" w:rsidP="003B64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12D" w:rsidRDefault="003C712D" w:rsidP="008F33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712D" w:rsidRDefault="003B64F3" w:rsidP="008F33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ЭКСПЛУАТАЦИЯ ФЛОТАЦИОННЫХ МАШИН</w:t>
      </w:r>
    </w:p>
    <w:p w:rsidR="003C712D" w:rsidRDefault="008F3384" w:rsidP="008F33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3C712D">
        <w:rPr>
          <w:noProof/>
          <w:lang w:eastAsia="ru-RU"/>
        </w:rPr>
        <w:drawing>
          <wp:inline distT="0" distB="0" distL="0" distR="0" wp14:anchorId="6E91D976" wp14:editId="02D7A7CD">
            <wp:extent cx="3164777" cy="140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72" t="37643" r="44024" b="42444"/>
                    <a:stretch/>
                  </pic:blipFill>
                  <pic:spPr bwMode="auto">
                    <a:xfrm>
                      <a:off x="0" y="0"/>
                      <a:ext cx="3181747" cy="140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D" w:rsidRDefault="008F3384" w:rsidP="008F33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3C712D">
        <w:rPr>
          <w:noProof/>
          <w:lang w:eastAsia="ru-RU"/>
        </w:rPr>
        <w:drawing>
          <wp:inline distT="0" distB="0" distL="0" distR="0" wp14:anchorId="72B69CA2" wp14:editId="5167E64F">
            <wp:extent cx="3200400" cy="2080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122" t="31642" r="14426" b="31806"/>
                    <a:stretch/>
                  </pic:blipFill>
                  <pic:spPr bwMode="auto">
                    <a:xfrm>
                      <a:off x="0" y="0"/>
                      <a:ext cx="3234998" cy="210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D" w:rsidRDefault="008F3384" w:rsidP="008F33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3C712D">
        <w:rPr>
          <w:noProof/>
          <w:lang w:eastAsia="ru-RU"/>
        </w:rPr>
        <w:drawing>
          <wp:inline distT="0" distB="0" distL="0" distR="0" wp14:anchorId="443EBDD8" wp14:editId="6214D72F">
            <wp:extent cx="3100070" cy="7429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45" t="64920" r="43564" b="24442"/>
                    <a:stretch/>
                  </pic:blipFill>
                  <pic:spPr bwMode="auto">
                    <a:xfrm>
                      <a:off x="0" y="0"/>
                      <a:ext cx="3149350" cy="7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D" w:rsidRDefault="003C712D" w:rsidP="003B64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12D" w:rsidRPr="003B64F3" w:rsidRDefault="003C712D" w:rsidP="003B64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4F3" w:rsidRPr="003B64F3" w:rsidRDefault="003B64F3" w:rsidP="003B64F3">
      <w:pPr>
        <w:pStyle w:val="a3"/>
        <w:spacing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Перед пуском машины необходимо проверить состояние камер, футеровки лопастей пекогона, клиновидных ремней,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реагентных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питателей – импеллеров, а так же наличие запасов реагентов. </w:t>
      </w:r>
    </w:p>
    <w:p w:rsidR="003B64F3" w:rsidRPr="003B64F3" w:rsidRDefault="003B64F3" w:rsidP="003B64F3">
      <w:pPr>
        <w:pStyle w:val="a3"/>
        <w:spacing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Флотационная машина останавливают в следующем порядке:</w:t>
      </w:r>
    </w:p>
    <w:p w:rsidR="003B64F3" w:rsidRPr="003B64F3" w:rsidRDefault="003B64F3" w:rsidP="003B64F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Отключают подачу пульпы и флотационных реагентов</w:t>
      </w:r>
    </w:p>
    <w:p w:rsidR="003B64F3" w:rsidRPr="003B64F3" w:rsidRDefault="003B64F3" w:rsidP="003B64F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Вырабатывают в течении 5 – 10 мин оставшийся в машине шлам;</w:t>
      </w:r>
    </w:p>
    <w:p w:rsidR="003B64F3" w:rsidRPr="003B64F3" w:rsidRDefault="003B64F3" w:rsidP="003B64F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Отключают электродвигатель импеллера и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пеносьема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>;</w:t>
      </w:r>
    </w:p>
    <w:p w:rsidR="003B64F3" w:rsidRPr="003B64F3" w:rsidRDefault="003B64F3" w:rsidP="003B64F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Выпускают содержимое машины.</w:t>
      </w:r>
    </w:p>
    <w:p w:rsidR="003B64F3" w:rsidRPr="003B64F3" w:rsidRDefault="003B64F3" w:rsidP="003B64F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Время работы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ф</w:t>
      </w:r>
      <w:proofErr w:type="gramStart"/>
      <w:r w:rsidRPr="003B64F3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3B64F3">
        <w:rPr>
          <w:rFonts w:ascii="Times New Roman" w:hAnsi="Times New Roman" w:cs="Times New Roman"/>
          <w:sz w:val="24"/>
          <w:szCs w:val="24"/>
        </w:rPr>
        <w:t xml:space="preserve">  необходимо следить за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равномерой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подачи пульпы, соблюдение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реагентного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режима. При повышенной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загрузочности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пульпы ухудшается качество к – та. Частое изменение расхода реагентов может привести к расстройству процесса флотации.</w:t>
      </w:r>
    </w:p>
    <w:p w:rsidR="003B64F3" w:rsidRPr="003B64F3" w:rsidRDefault="003B64F3" w:rsidP="003B64F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Нормальное протекание технологического процесса характеризуется выделением хорошо минерализованной пены, выход которой уменьшается от первых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кемер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к последней. Одним из главных факторов, определяющих показателей флотации реагентов это уровень пульпы в камеры. Нормальный уровень пульпы в камерах ф. машин, особенно в первых, характеризуется небольшой минерализованный слой пены так называемый «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подпенок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>», оставшийся в камере после съема основной массы хорошо минерализованной пены.</w:t>
      </w:r>
    </w:p>
    <w:p w:rsidR="003B64F3" w:rsidRPr="003B64F3" w:rsidRDefault="003B64F3" w:rsidP="003B64F3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 xml:space="preserve">При обслуживании </w:t>
      </w:r>
      <w:proofErr w:type="spellStart"/>
      <w:r w:rsidRPr="003B64F3">
        <w:rPr>
          <w:rFonts w:ascii="Times New Roman" w:hAnsi="Times New Roman" w:cs="Times New Roman"/>
          <w:sz w:val="24"/>
          <w:szCs w:val="24"/>
        </w:rPr>
        <w:t>ф.м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необходимо следить:</w:t>
      </w:r>
    </w:p>
    <w:p w:rsidR="003B64F3" w:rsidRPr="003B64F3" w:rsidRDefault="003B64F3" w:rsidP="003B64F3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За исправным их состоянием;</w:t>
      </w:r>
    </w:p>
    <w:p w:rsidR="003B64F3" w:rsidRPr="003B64F3" w:rsidRDefault="003B64F3" w:rsidP="003B64F3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64F3">
        <w:rPr>
          <w:rFonts w:ascii="Times New Roman" w:hAnsi="Times New Roman" w:cs="Times New Roman"/>
          <w:sz w:val="24"/>
          <w:szCs w:val="24"/>
        </w:rPr>
        <w:t>Приводные ремни вала импеллера должны плотно сидеть в пазах и умеренно натянуты.</w:t>
      </w:r>
    </w:p>
    <w:p w:rsidR="003B64F3" w:rsidRPr="003B64F3" w:rsidRDefault="003B64F3" w:rsidP="003B64F3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3B64F3">
        <w:rPr>
          <w:rFonts w:ascii="Times New Roman" w:hAnsi="Times New Roman" w:cs="Times New Roman"/>
          <w:sz w:val="24"/>
          <w:szCs w:val="24"/>
        </w:rPr>
        <w:t>Пеногоны</w:t>
      </w:r>
      <w:proofErr w:type="spellEnd"/>
      <w:r w:rsidRPr="003B64F3">
        <w:rPr>
          <w:rFonts w:ascii="Times New Roman" w:hAnsi="Times New Roman" w:cs="Times New Roman"/>
          <w:sz w:val="24"/>
          <w:szCs w:val="24"/>
        </w:rPr>
        <w:t xml:space="preserve"> должны иметь полный контакт скребков. Зазор между лопатками импеллера и статора должны быть 6 – 8 мм. </w:t>
      </w:r>
    </w:p>
    <w:p w:rsidR="003B64F3" w:rsidRPr="003B64F3" w:rsidRDefault="003B64F3" w:rsidP="003B64F3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4F3">
        <w:rPr>
          <w:rFonts w:ascii="Times New Roman" w:hAnsi="Times New Roman" w:cs="Times New Roman"/>
          <w:b/>
          <w:sz w:val="24"/>
          <w:szCs w:val="24"/>
        </w:rPr>
        <w:t>ВОЗМОЖНЫЕ НАРУШЕНИЯ В РАБОТЕ ФЛОТАЦИОННЫХ МАШИН. ПРИЧИНЫ И СПОСОБЫ УСТРАНЕНИЯ.</w:t>
      </w: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3127"/>
        <w:gridCol w:w="3080"/>
        <w:gridCol w:w="3082"/>
      </w:tblGrid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Неполадки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Способы устранения</w:t>
            </w:r>
          </w:p>
        </w:tc>
      </w:tr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Потемнение отходов флотации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1.Увелич. содержание твердого в питании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 чрезмерная подача питания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3. отсутствие или недостаточный расход реагентов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4. снижение уровня пульпы в камере, недостаточный съем пенного продукта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воды или снизить содержание твердого в сгущенном продукте.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2.уменьш. питании до нормы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отрегулиров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реагентный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режим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пеносьем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подьемом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пульпы в камерах</w:t>
            </w:r>
          </w:p>
        </w:tc>
      </w:tr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Избыток пенного продукта в хвостовых камерах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1.перегрузка машины исх. шламом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 снизить питание до нормы</w:t>
            </w:r>
          </w:p>
        </w:tc>
      </w:tr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Повышена А</w:t>
            </w:r>
            <w:r w:rsidRPr="003B64F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к – та 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1.Перебой в подаче питания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2.Перелив пульпы с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нефлот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. Шламом в желоб с к - том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1.Отрегулир. подачу питания и уровень пульпы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2.Снизить уровень пульпы в камерах</w:t>
            </w:r>
          </w:p>
        </w:tc>
      </w:tr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Чрезмерное выделение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слабоминеральной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пены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1.Повыш.расход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выпенивателя</w:t>
            </w:r>
            <w:proofErr w:type="spellEnd"/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2.попадане в пульпу машинного масла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3.уменьш. содержан. Твердого в питании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отключить либо резко </w:t>
            </w:r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уменьшить расход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выпенивателя</w:t>
            </w:r>
            <w:proofErr w:type="spell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понизить уровень в камере, уменьш. съем пенного продукта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2.устранить уровень попадания в пульпу масла, понизить уровень в камере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3.отрегулир. сод – е твердого в питании либо уменьшить расход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вспенивателя</w:t>
            </w:r>
            <w:proofErr w:type="spellEnd"/>
          </w:p>
        </w:tc>
      </w:tr>
      <w:tr w:rsidR="003B64F3" w:rsidRPr="003B64F3" w:rsidTr="002E7D74"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Недостаток либо полное отсутствие пены на поверхности</w:t>
            </w:r>
          </w:p>
        </w:tc>
        <w:tc>
          <w:tcPr>
            <w:tcW w:w="3568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1.уменьшение скорости вращения вала импеллера из </w:t>
            </w:r>
            <w:proofErr w:type="gram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 проскальзывания ремней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2.чрезмерный износ импеллера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3.зашламовка воздушного патрубка или центральной трубы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4.зашлаовка камеры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5.недостаточный расход реагентов</w:t>
            </w:r>
          </w:p>
        </w:tc>
        <w:tc>
          <w:tcPr>
            <w:tcW w:w="3569" w:type="dxa"/>
          </w:tcPr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1.натянуть ремни, заменить новыми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2.заменить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3.расшламовать</w:t>
            </w:r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 xml:space="preserve">4.остановить машину и </w:t>
            </w:r>
            <w:proofErr w:type="spellStart"/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расшламовать</w:t>
            </w:r>
            <w:proofErr w:type="spellEnd"/>
          </w:p>
          <w:p w:rsidR="003B64F3" w:rsidRPr="003B64F3" w:rsidRDefault="003B64F3" w:rsidP="002E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4F3">
              <w:rPr>
                <w:rFonts w:ascii="Times New Roman" w:hAnsi="Times New Roman" w:cs="Times New Roman"/>
                <w:sz w:val="24"/>
                <w:szCs w:val="24"/>
              </w:rPr>
              <w:t>5.отрегулировать подачу реагентов в соответствии с режимной картой.</w:t>
            </w:r>
          </w:p>
        </w:tc>
      </w:tr>
    </w:tbl>
    <w:p w:rsidR="003B64F3" w:rsidRPr="003B64F3" w:rsidRDefault="003B64F3">
      <w:pPr>
        <w:rPr>
          <w:sz w:val="24"/>
          <w:szCs w:val="24"/>
        </w:rPr>
      </w:pPr>
    </w:p>
    <w:sectPr w:rsidR="003B64F3" w:rsidRPr="003B64F3" w:rsidSect="003B64F3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03807"/>
    <w:multiLevelType w:val="hybridMultilevel"/>
    <w:tmpl w:val="312242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85D04E1"/>
    <w:multiLevelType w:val="hybridMultilevel"/>
    <w:tmpl w:val="672A1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E1BF8"/>
    <w:multiLevelType w:val="hybridMultilevel"/>
    <w:tmpl w:val="4C1415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21FD7"/>
    <w:multiLevelType w:val="hybridMultilevel"/>
    <w:tmpl w:val="CBE4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6C"/>
    <w:rsid w:val="001023EC"/>
    <w:rsid w:val="003B64F3"/>
    <w:rsid w:val="003C712D"/>
    <w:rsid w:val="004B0A8E"/>
    <w:rsid w:val="00540EEC"/>
    <w:rsid w:val="008F3384"/>
    <w:rsid w:val="00901E6C"/>
    <w:rsid w:val="00C8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4F3"/>
    <w:pPr>
      <w:ind w:left="720"/>
      <w:contextualSpacing/>
    </w:pPr>
  </w:style>
  <w:style w:type="table" w:styleId="a4">
    <w:name w:val="Table Grid"/>
    <w:basedOn w:val="a1"/>
    <w:uiPriority w:val="59"/>
    <w:rsid w:val="003B64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4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B64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B64F3"/>
    <w:rPr>
      <w:rFonts w:ascii="Calibri" w:eastAsia="Calibri" w:hAnsi="Calibri" w:cs="Times New Roman"/>
    </w:rPr>
  </w:style>
  <w:style w:type="character" w:customStyle="1" w:styleId="1">
    <w:name w:val="Заголовок №1_"/>
    <w:link w:val="10"/>
    <w:locked/>
    <w:rsid w:val="003B64F3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3B64F3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4F3"/>
    <w:pPr>
      <w:ind w:left="720"/>
      <w:contextualSpacing/>
    </w:pPr>
  </w:style>
  <w:style w:type="table" w:styleId="a4">
    <w:name w:val="Table Grid"/>
    <w:basedOn w:val="a1"/>
    <w:uiPriority w:val="59"/>
    <w:rsid w:val="003B64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4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B64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B64F3"/>
    <w:rPr>
      <w:rFonts w:ascii="Calibri" w:eastAsia="Calibri" w:hAnsi="Calibri" w:cs="Times New Roman"/>
    </w:rPr>
  </w:style>
  <w:style w:type="character" w:customStyle="1" w:styleId="1">
    <w:name w:val="Заголовок №1_"/>
    <w:link w:val="10"/>
    <w:locked/>
    <w:rsid w:val="003B64F3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3B64F3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8</cp:revision>
  <dcterms:created xsi:type="dcterms:W3CDTF">2017-02-13T14:46:00Z</dcterms:created>
  <dcterms:modified xsi:type="dcterms:W3CDTF">2024-02-13T18:25:00Z</dcterms:modified>
</cp:coreProperties>
</file>