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FB6CB" w14:textId="77777777" w:rsidR="008B6197" w:rsidRPr="008B6197" w:rsidRDefault="008B6197" w:rsidP="008B6197">
      <w:pPr>
        <w:ind w:firstLine="720"/>
        <w:jc w:val="center"/>
        <w:rPr>
          <w:b/>
        </w:rPr>
      </w:pPr>
      <w:r w:rsidRPr="008B6197">
        <w:rPr>
          <w:b/>
        </w:rPr>
        <w:t>Тема 11. Контроль в системе менеджмента</w:t>
      </w:r>
    </w:p>
    <w:p w14:paraId="39F48587" w14:textId="77777777" w:rsidR="008B6197" w:rsidRPr="008B6197" w:rsidRDefault="008B6197" w:rsidP="008B6197">
      <w:pPr>
        <w:ind w:firstLine="720"/>
        <w:jc w:val="center"/>
        <w:rPr>
          <w:b/>
        </w:rPr>
      </w:pPr>
    </w:p>
    <w:p w14:paraId="74B36894" w14:textId="77777777" w:rsidR="008B6197" w:rsidRPr="008B6197" w:rsidRDefault="008B6197" w:rsidP="008B6197">
      <w:pPr>
        <w:ind w:firstLine="720"/>
        <w:jc w:val="both"/>
      </w:pPr>
      <w:r w:rsidRPr="008B6197">
        <w:t xml:space="preserve">Контроль – это процесс обеспечения достижения организацией своих целей. Функция контроля – это выявление проблемы и корректировка деятельности до того, как проблемы перерастают в кризис. К функции контроля относится и поддержка успешных действий. </w:t>
      </w:r>
    </w:p>
    <w:p w14:paraId="21BFDC1F" w14:textId="77777777" w:rsidR="008B6197" w:rsidRPr="008B6197" w:rsidRDefault="008B6197" w:rsidP="008B6197">
      <w:pPr>
        <w:ind w:firstLine="720"/>
        <w:jc w:val="both"/>
      </w:pPr>
      <w:r w:rsidRPr="008B6197">
        <w:t>Любой руководитель независимо от ранга должен осуществлять контроль как неотъемлемую часть своих должностных обязанностей.</w:t>
      </w:r>
    </w:p>
    <w:p w14:paraId="586C4988" w14:textId="77777777" w:rsidR="008B6197" w:rsidRPr="008B6197" w:rsidRDefault="008B6197" w:rsidP="008B6197">
      <w:pPr>
        <w:ind w:firstLine="720"/>
        <w:jc w:val="both"/>
      </w:pPr>
      <w:r w:rsidRPr="008B6197">
        <w:t>Цели контроля:</w:t>
      </w:r>
    </w:p>
    <w:p w14:paraId="4D4DD00E" w14:textId="77777777" w:rsidR="008B6197" w:rsidRPr="008B6197" w:rsidRDefault="008B6197" w:rsidP="008B6197">
      <w:pPr>
        <w:ind w:firstLine="720"/>
        <w:jc w:val="both"/>
      </w:pPr>
      <w:r w:rsidRPr="008B6197">
        <w:t>- своевременно вскрыть ошибки и недостатки в деятельности подчиненных;</w:t>
      </w:r>
    </w:p>
    <w:p w14:paraId="3D338745" w14:textId="77777777" w:rsidR="008B6197" w:rsidRPr="008B6197" w:rsidRDefault="008B6197" w:rsidP="008B6197">
      <w:pPr>
        <w:ind w:firstLine="720"/>
        <w:jc w:val="both"/>
      </w:pPr>
      <w:r w:rsidRPr="008B6197">
        <w:t>- определить пути устранения этих ошибок;</w:t>
      </w:r>
    </w:p>
    <w:p w14:paraId="7CD94844" w14:textId="77777777" w:rsidR="008B6197" w:rsidRPr="008B6197" w:rsidRDefault="008B6197" w:rsidP="008B6197">
      <w:pPr>
        <w:ind w:firstLine="720"/>
        <w:jc w:val="both"/>
      </w:pPr>
      <w:r w:rsidRPr="008B6197">
        <w:t>- обобщить и распространить передовой опыт.</w:t>
      </w:r>
    </w:p>
    <w:p w14:paraId="36B64F9D" w14:textId="77777777" w:rsidR="008B6197" w:rsidRPr="008B6197" w:rsidRDefault="008B6197" w:rsidP="008B6197">
      <w:pPr>
        <w:ind w:firstLine="720"/>
        <w:jc w:val="both"/>
      </w:pPr>
      <w:r w:rsidRPr="008B6197">
        <w:t>Контроль представляет собой непрерывный  процесс:</w:t>
      </w:r>
    </w:p>
    <w:p w14:paraId="0B191E11" w14:textId="77777777" w:rsidR="008B6197" w:rsidRPr="008B6197" w:rsidRDefault="008B6197" w:rsidP="008B6197">
      <w:pPr>
        <w:ind w:firstLine="720"/>
        <w:jc w:val="both"/>
      </w:pPr>
      <w:r w:rsidRPr="008B6197">
        <w:object w:dxaOrig="7198" w:dyaOrig="5399" w14:anchorId="47CEE5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70pt" o:ole="">
            <v:imagedata r:id="rId5" o:title=""/>
          </v:shape>
          <o:OLEObject Type="Embed" ProgID="PowerPoint.Slide.8" ShapeID="_x0000_i1026" DrawAspect="Content" ObjectID="_1766919190" r:id="rId6"/>
        </w:object>
      </w:r>
    </w:p>
    <w:p w14:paraId="5DA33875" w14:textId="77777777" w:rsidR="008B6197" w:rsidRPr="008B6197" w:rsidRDefault="008B6197" w:rsidP="008B6197">
      <w:pPr>
        <w:ind w:firstLine="720"/>
        <w:jc w:val="both"/>
      </w:pPr>
    </w:p>
    <w:p w14:paraId="59B9C8E1" w14:textId="77777777" w:rsidR="008B6197" w:rsidRPr="008B6197" w:rsidRDefault="008B6197" w:rsidP="008B6197">
      <w:pPr>
        <w:ind w:firstLine="720"/>
        <w:jc w:val="both"/>
      </w:pPr>
      <w:r w:rsidRPr="008B6197">
        <w:t xml:space="preserve">Установление стандартов – это определение конкретных целей, степень приближения к которым поддается измерению. Главное требование к стандартам – наличие критериев, по которым можно оценить степень выполнения работы. </w:t>
      </w:r>
    </w:p>
    <w:p w14:paraId="475C3A8D" w14:textId="77777777" w:rsidR="008B6197" w:rsidRPr="008B6197" w:rsidRDefault="008B6197" w:rsidP="008B6197">
      <w:pPr>
        <w:ind w:firstLine="720"/>
        <w:jc w:val="both"/>
      </w:pPr>
      <w:r w:rsidRPr="008B6197">
        <w:t>Измерение текущих показателей производит в сопоставлении достигнутых результатов со стандартами: на данном этапе необходимо определить, насколько результаты соответствуют стандарту. Далее результат соотносится с запланированными допустимыми отклонениями от стандарта. Незапланированные отклонения требуют корректирующих действий.</w:t>
      </w:r>
    </w:p>
    <w:p w14:paraId="383F12C2" w14:textId="77777777" w:rsidR="008B6197" w:rsidRPr="008B6197" w:rsidRDefault="008B6197" w:rsidP="008B6197">
      <w:pPr>
        <w:ind w:firstLine="720"/>
        <w:jc w:val="both"/>
      </w:pPr>
      <w:r w:rsidRPr="008B6197">
        <w:t>После измерения результатов и соотнесения их со стандартами необходимо произвести следующие действия:</w:t>
      </w:r>
    </w:p>
    <w:p w14:paraId="66BF66A7" w14:textId="77777777" w:rsidR="008B6197" w:rsidRPr="008B6197" w:rsidRDefault="008B6197" w:rsidP="008B6197">
      <w:pPr>
        <w:ind w:firstLine="720"/>
        <w:jc w:val="both"/>
      </w:pPr>
      <w:r w:rsidRPr="008B6197">
        <w:t>- ничего не предпринимать, если цели достигнуты, и определить новые цели;</w:t>
      </w:r>
    </w:p>
    <w:p w14:paraId="57D20E20" w14:textId="77777777" w:rsidR="008B6197" w:rsidRPr="008B6197" w:rsidRDefault="008B6197" w:rsidP="008B6197">
      <w:pPr>
        <w:ind w:firstLine="720"/>
        <w:jc w:val="both"/>
      </w:pPr>
      <w:r w:rsidRPr="008B6197">
        <w:t>- устранить отклонения, если масштаб отклонений превысил установленный уровень: выявляется причина отклонений и принимается решение по их устранению;</w:t>
      </w:r>
    </w:p>
    <w:p w14:paraId="3074CC53" w14:textId="77777777" w:rsidR="008B6197" w:rsidRPr="008B6197" w:rsidRDefault="008B6197" w:rsidP="008B6197">
      <w:pPr>
        <w:ind w:firstLine="720"/>
        <w:jc w:val="both"/>
      </w:pPr>
      <w:r w:rsidRPr="008B6197">
        <w:t>- пересмотр стандартов, если стандарты и планы оказались нереальными.</w:t>
      </w:r>
    </w:p>
    <w:p w14:paraId="0BCF58CF" w14:textId="77777777" w:rsidR="008B6197" w:rsidRPr="008B6197" w:rsidRDefault="008B6197" w:rsidP="008B6197">
      <w:pPr>
        <w:ind w:firstLine="720"/>
        <w:jc w:val="both"/>
      </w:pPr>
      <w:r w:rsidRPr="008B6197">
        <w:object w:dxaOrig="7198" w:dyaOrig="5399" w14:anchorId="673F988E">
          <v:shape id="_x0000_i1027" type="#_x0000_t75" style="width:5in;height:270pt" o:ole="">
            <v:imagedata r:id="rId7" o:title=""/>
          </v:shape>
          <o:OLEObject Type="Embed" ProgID="PowerPoint.Slide.8" ShapeID="_x0000_i1027" DrawAspect="Content" ObjectID="_1766919191" r:id="rId8"/>
        </w:object>
      </w:r>
    </w:p>
    <w:p w14:paraId="2C8EA9B5" w14:textId="77777777" w:rsidR="008B6197" w:rsidRPr="008B6197" w:rsidRDefault="008B6197" w:rsidP="008B6197">
      <w:pPr>
        <w:ind w:firstLine="720"/>
        <w:jc w:val="both"/>
      </w:pPr>
    </w:p>
    <w:p w14:paraId="78115A8B" w14:textId="77777777" w:rsidR="008B6197" w:rsidRPr="008B6197" w:rsidRDefault="008B6197" w:rsidP="008B6197">
      <w:pPr>
        <w:ind w:firstLine="720"/>
        <w:jc w:val="both"/>
      </w:pPr>
      <w:r w:rsidRPr="008B6197">
        <w:t>Цель предварительного контроля – убедиться, что работа развивается в заданном направлении.</w:t>
      </w:r>
    </w:p>
    <w:p w14:paraId="4CCB85E0" w14:textId="77777777" w:rsidR="008B6197" w:rsidRPr="008B6197" w:rsidRDefault="008B6197" w:rsidP="008B6197">
      <w:pPr>
        <w:ind w:firstLine="720"/>
        <w:jc w:val="both"/>
      </w:pPr>
      <w:r w:rsidRPr="008B6197">
        <w:t>Действия менеджера при осуществлении предварительного контроля:</w:t>
      </w:r>
    </w:p>
    <w:p w14:paraId="36DBB41F" w14:textId="77777777" w:rsidR="008B6197" w:rsidRPr="008B6197" w:rsidRDefault="008B6197" w:rsidP="008B6197">
      <w:pPr>
        <w:numPr>
          <w:ilvl w:val="0"/>
          <w:numId w:val="1"/>
        </w:numPr>
        <w:jc w:val="both"/>
      </w:pPr>
      <w:r w:rsidRPr="008B6197">
        <w:t>Создание нормативных документов, регламентирующих выполнение задания (должностные инструкции, правила, задания, технологические карты и т.п.).</w:t>
      </w:r>
    </w:p>
    <w:p w14:paraId="2599E99F" w14:textId="77777777" w:rsidR="008B6197" w:rsidRPr="008B6197" w:rsidRDefault="008B6197" w:rsidP="008B6197">
      <w:pPr>
        <w:numPr>
          <w:ilvl w:val="0"/>
          <w:numId w:val="1"/>
        </w:numPr>
        <w:jc w:val="both"/>
      </w:pPr>
      <w:r w:rsidRPr="008B6197">
        <w:t>Отбор персонала с точки зрения деловых и профессиональных качеств, необходимых для успешного выполнения задания.</w:t>
      </w:r>
    </w:p>
    <w:p w14:paraId="1CA442DE" w14:textId="77777777" w:rsidR="008B6197" w:rsidRPr="008B6197" w:rsidRDefault="008B6197" w:rsidP="008B6197">
      <w:pPr>
        <w:numPr>
          <w:ilvl w:val="0"/>
          <w:numId w:val="1"/>
        </w:numPr>
        <w:jc w:val="both"/>
      </w:pPr>
      <w:r w:rsidRPr="008B6197">
        <w:t>Проверка качества материальных ресурсов.</w:t>
      </w:r>
    </w:p>
    <w:p w14:paraId="64A60AC6" w14:textId="77777777" w:rsidR="008B6197" w:rsidRPr="008B6197" w:rsidRDefault="008B6197" w:rsidP="008B6197">
      <w:pPr>
        <w:numPr>
          <w:ilvl w:val="0"/>
          <w:numId w:val="1"/>
        </w:numPr>
        <w:jc w:val="both"/>
      </w:pPr>
      <w:r w:rsidRPr="008B6197">
        <w:t>Обеспечение достаточного запаса материальных и финансовых ресурсов.</w:t>
      </w:r>
    </w:p>
    <w:p w14:paraId="50F83CBF" w14:textId="77777777" w:rsidR="008B6197" w:rsidRPr="008B6197" w:rsidRDefault="008B6197" w:rsidP="008B6197">
      <w:pPr>
        <w:ind w:firstLine="720"/>
        <w:jc w:val="both"/>
      </w:pPr>
      <w:r w:rsidRPr="008B6197">
        <w:t>Объектом текущего контроля является непосредственно работа подчиненных:</w:t>
      </w:r>
    </w:p>
    <w:p w14:paraId="5E3F5E07" w14:textId="77777777" w:rsidR="008B6197" w:rsidRPr="008B6197" w:rsidRDefault="008B6197" w:rsidP="008B6197">
      <w:pPr>
        <w:numPr>
          <w:ilvl w:val="0"/>
          <w:numId w:val="2"/>
        </w:numPr>
        <w:jc w:val="both"/>
      </w:pPr>
      <w:r w:rsidRPr="008B6197">
        <w:t>Измерение фактических результатов работы.</w:t>
      </w:r>
    </w:p>
    <w:p w14:paraId="400708F0" w14:textId="77777777" w:rsidR="008B6197" w:rsidRPr="008B6197" w:rsidRDefault="008B6197" w:rsidP="008B6197">
      <w:pPr>
        <w:numPr>
          <w:ilvl w:val="0"/>
          <w:numId w:val="2"/>
        </w:numPr>
        <w:jc w:val="both"/>
      </w:pPr>
      <w:r w:rsidRPr="008B6197">
        <w:t>Обсуждение возникающих проблем и предложений по их решению.</w:t>
      </w:r>
    </w:p>
    <w:p w14:paraId="68EEA338" w14:textId="77777777" w:rsidR="008B6197" w:rsidRPr="008B6197" w:rsidRDefault="008B6197" w:rsidP="008B6197">
      <w:pPr>
        <w:numPr>
          <w:ilvl w:val="0"/>
          <w:numId w:val="2"/>
        </w:numPr>
        <w:jc w:val="both"/>
      </w:pPr>
      <w:r w:rsidRPr="008B6197">
        <w:t>Устранение возникших проблем.</w:t>
      </w:r>
    </w:p>
    <w:p w14:paraId="25F898DA" w14:textId="77777777" w:rsidR="008B6197" w:rsidRPr="008B6197" w:rsidRDefault="008B6197" w:rsidP="008B6197">
      <w:pPr>
        <w:jc w:val="both"/>
      </w:pPr>
    </w:p>
    <w:p w14:paraId="4D0CA030" w14:textId="77777777" w:rsidR="008B6197" w:rsidRPr="008B6197" w:rsidRDefault="008B6197" w:rsidP="008B6197">
      <w:pPr>
        <w:ind w:firstLine="720"/>
        <w:jc w:val="both"/>
      </w:pPr>
      <w:r w:rsidRPr="008B6197">
        <w:t>На заключительном этапе контроля руководитель:</w:t>
      </w:r>
    </w:p>
    <w:p w14:paraId="786A25BB" w14:textId="77777777" w:rsidR="008B6197" w:rsidRPr="008B6197" w:rsidRDefault="008B6197" w:rsidP="008B6197">
      <w:pPr>
        <w:ind w:firstLine="720"/>
        <w:jc w:val="both"/>
      </w:pPr>
      <w:r w:rsidRPr="008B6197">
        <w:t>- сравнивает фактические результаты с планируемыми;</w:t>
      </w:r>
    </w:p>
    <w:p w14:paraId="1B365E0A" w14:textId="77777777" w:rsidR="008B6197" w:rsidRPr="008B6197" w:rsidRDefault="008B6197" w:rsidP="008B6197">
      <w:pPr>
        <w:ind w:firstLine="720"/>
        <w:jc w:val="both"/>
      </w:pPr>
      <w:r w:rsidRPr="008B6197">
        <w:t>- выявляет проблемы и разрабатывает рекомендации по их решению;</w:t>
      </w:r>
    </w:p>
    <w:p w14:paraId="2D3E66C0" w14:textId="24CF712C" w:rsidR="008B6197" w:rsidRPr="008B6197" w:rsidRDefault="008B6197" w:rsidP="008B6197">
      <w:pPr>
        <w:ind w:firstLine="720"/>
        <w:jc w:val="both"/>
      </w:pPr>
      <w:r w:rsidRPr="008B6197">
        <w:t>- готовит предложения для вознаграждения работников за достижение целей.</w:t>
      </w:r>
    </w:p>
    <w:p w14:paraId="4DF8A6EB" w14:textId="77777777" w:rsidR="008B6197" w:rsidRPr="008B6197" w:rsidRDefault="008B6197" w:rsidP="008B6197">
      <w:pPr>
        <w:ind w:firstLine="720"/>
        <w:jc w:val="both"/>
      </w:pPr>
    </w:p>
    <w:p w14:paraId="57287709" w14:textId="77777777" w:rsidR="008B6197" w:rsidRPr="008B6197" w:rsidRDefault="008B6197" w:rsidP="008B6197">
      <w:pPr>
        <w:ind w:firstLine="720"/>
        <w:jc w:val="both"/>
      </w:pPr>
    </w:p>
    <w:p w14:paraId="466B832A" w14:textId="77777777" w:rsidR="008B6197" w:rsidRPr="008B6197" w:rsidRDefault="008B6197" w:rsidP="008B6197">
      <w:pPr>
        <w:ind w:firstLine="720"/>
        <w:jc w:val="center"/>
      </w:pPr>
      <w:r w:rsidRPr="008B6197">
        <w:t>Существует еще одна классификация видов контроля:</w:t>
      </w:r>
    </w:p>
    <w:p w14:paraId="2593B581" w14:textId="2AAFBA10" w:rsidR="008B6197" w:rsidRPr="008B6197" w:rsidRDefault="008B6197" w:rsidP="008B6197">
      <w:pPr>
        <w:ind w:firstLine="720"/>
        <w:jc w:val="both"/>
      </w:pPr>
      <w:r w:rsidRPr="008B6197">
        <w:rPr>
          <w:noProof/>
        </w:rPr>
        <w:drawing>
          <wp:inline distT="0" distB="0" distL="0" distR="0" wp14:anchorId="055C7A5D" wp14:editId="00C73564">
            <wp:extent cx="4366260" cy="1508760"/>
            <wp:effectExtent l="0" t="0" r="1524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EA6E823" w14:textId="77777777" w:rsidR="008B6197" w:rsidRPr="008B6197" w:rsidRDefault="008B6197" w:rsidP="008B6197">
      <w:pPr>
        <w:ind w:firstLine="720"/>
        <w:jc w:val="both"/>
      </w:pPr>
    </w:p>
    <w:p w14:paraId="54244B20" w14:textId="77777777" w:rsidR="008B6197" w:rsidRPr="008B6197" w:rsidRDefault="008B6197" w:rsidP="008B6197">
      <w:pPr>
        <w:ind w:firstLine="720"/>
        <w:jc w:val="both"/>
      </w:pPr>
      <w:r w:rsidRPr="008B6197">
        <w:t>Плановый контроль осуществляется в плановом порядке, план административного контроля составляется руководителями высшего звена. Внезапный контроль осуществляется при поступлении негативных сигналов из внутренней среды организации. Внутренний контроль – это система мер, обеспечивающих нормальную работу предприятия. Внешний контроль осуществляется экспертами со стороны.</w:t>
      </w:r>
    </w:p>
    <w:p w14:paraId="0F62DE40" w14:textId="77777777" w:rsidR="008B6197" w:rsidRPr="008B6197" w:rsidRDefault="008B6197" w:rsidP="008B6197">
      <w:pPr>
        <w:ind w:firstLine="720"/>
        <w:jc w:val="both"/>
      </w:pPr>
      <w:r w:rsidRPr="008B6197">
        <w:lastRenderedPageBreak/>
        <w:t>Отрицательные последствия контроля:</w:t>
      </w:r>
    </w:p>
    <w:p w14:paraId="5EF4E5A3" w14:textId="77777777" w:rsidR="008B6197" w:rsidRPr="008B6197" w:rsidRDefault="008B6197" w:rsidP="008B6197">
      <w:pPr>
        <w:numPr>
          <w:ilvl w:val="0"/>
          <w:numId w:val="3"/>
        </w:numPr>
        <w:jc w:val="both"/>
      </w:pPr>
      <w:r w:rsidRPr="008B6197">
        <w:t>Подчиненные всячески подчеркивают именно ту работу, которая контролируется, пренебрегая другими.</w:t>
      </w:r>
    </w:p>
    <w:p w14:paraId="741A7461" w14:textId="77777777" w:rsidR="008B6197" w:rsidRPr="008B6197" w:rsidRDefault="008B6197" w:rsidP="008B6197">
      <w:pPr>
        <w:numPr>
          <w:ilvl w:val="0"/>
          <w:numId w:val="3"/>
        </w:numPr>
        <w:jc w:val="both"/>
      </w:pPr>
      <w:r w:rsidRPr="008B6197">
        <w:t>Сотрудники, находясь под наблюдением, теряют уверенность в себе.</w:t>
      </w:r>
    </w:p>
    <w:p w14:paraId="35EFA918" w14:textId="77777777" w:rsidR="008B6197" w:rsidRPr="008B6197" w:rsidRDefault="008B6197" w:rsidP="008B6197">
      <w:pPr>
        <w:numPr>
          <w:ilvl w:val="0"/>
          <w:numId w:val="3"/>
        </w:numPr>
        <w:jc w:val="both"/>
      </w:pPr>
      <w:r w:rsidRPr="008B6197">
        <w:t>Раздражение сотрудников от того, что избежать контроля нельзя.</w:t>
      </w:r>
    </w:p>
    <w:p w14:paraId="4636E14C" w14:textId="77777777" w:rsidR="008B6197" w:rsidRPr="008B6197" w:rsidRDefault="008B6197" w:rsidP="008B6197">
      <w:pPr>
        <w:numPr>
          <w:ilvl w:val="0"/>
          <w:numId w:val="3"/>
        </w:numPr>
        <w:jc w:val="both"/>
      </w:pPr>
      <w:r w:rsidRPr="008B6197">
        <w:t>Контроль может восприниматься как придирка или как недоверие.</w:t>
      </w:r>
    </w:p>
    <w:p w14:paraId="426E09CF" w14:textId="77777777" w:rsidR="008B6197" w:rsidRPr="008B6197" w:rsidRDefault="008B6197" w:rsidP="008B6197">
      <w:pPr>
        <w:numPr>
          <w:ilvl w:val="0"/>
          <w:numId w:val="3"/>
        </w:numPr>
        <w:jc w:val="both"/>
      </w:pPr>
      <w:r w:rsidRPr="008B6197">
        <w:t>Иногда сотрудники выдают для контроля искаженную или непригодную информацию.</w:t>
      </w:r>
    </w:p>
    <w:p w14:paraId="127B24F1" w14:textId="77777777" w:rsidR="008B6197" w:rsidRPr="008B6197" w:rsidRDefault="008B6197" w:rsidP="008B6197">
      <w:pPr>
        <w:ind w:firstLine="720"/>
        <w:jc w:val="both"/>
      </w:pPr>
      <w:r w:rsidRPr="008B6197">
        <w:t>Чтобы снизить отрицательные последствия контроля необходимо соблюдать достаточно простые правила ведения контроля:</w:t>
      </w:r>
    </w:p>
    <w:p w14:paraId="1944E3C1" w14:textId="77777777" w:rsidR="008B6197" w:rsidRPr="008B6197" w:rsidRDefault="008B6197" w:rsidP="008B6197">
      <w:pPr>
        <w:numPr>
          <w:ilvl w:val="0"/>
          <w:numId w:val="4"/>
        </w:numPr>
        <w:jc w:val="both"/>
      </w:pPr>
      <w:r w:rsidRPr="008B6197">
        <w:t>Сотрудники должны знать, что, кем и когда контролируется («прозрачность» контроля).</w:t>
      </w:r>
    </w:p>
    <w:p w14:paraId="02E2316B" w14:textId="77777777" w:rsidR="008B6197" w:rsidRPr="008B6197" w:rsidRDefault="008B6197" w:rsidP="008B6197">
      <w:pPr>
        <w:numPr>
          <w:ilvl w:val="0"/>
          <w:numId w:val="4"/>
        </w:numPr>
        <w:jc w:val="both"/>
      </w:pPr>
      <w:r w:rsidRPr="008B6197">
        <w:t>Разработанные стандарты должны быть объективны.</w:t>
      </w:r>
    </w:p>
    <w:p w14:paraId="3A8E823B" w14:textId="77777777" w:rsidR="008B6197" w:rsidRPr="008B6197" w:rsidRDefault="008B6197" w:rsidP="008B6197">
      <w:pPr>
        <w:numPr>
          <w:ilvl w:val="0"/>
          <w:numId w:val="4"/>
        </w:numPr>
        <w:jc w:val="both"/>
      </w:pPr>
      <w:r w:rsidRPr="008B6197">
        <w:t>Проводить контроль открыто.</w:t>
      </w:r>
    </w:p>
    <w:p w14:paraId="0826D94C" w14:textId="77777777" w:rsidR="008B6197" w:rsidRPr="008B6197" w:rsidRDefault="008B6197" w:rsidP="008B6197">
      <w:pPr>
        <w:numPr>
          <w:ilvl w:val="0"/>
          <w:numId w:val="4"/>
        </w:numPr>
        <w:jc w:val="both"/>
      </w:pPr>
      <w:r w:rsidRPr="008B6197">
        <w:t>При организации контроля устанавливать двустороннее общение, соблюдая товарищеский тон.</w:t>
      </w:r>
    </w:p>
    <w:p w14:paraId="556AE424" w14:textId="77777777" w:rsidR="008B6197" w:rsidRPr="008B6197" w:rsidRDefault="008B6197" w:rsidP="008B6197">
      <w:pPr>
        <w:numPr>
          <w:ilvl w:val="0"/>
          <w:numId w:val="4"/>
        </w:numPr>
        <w:jc w:val="both"/>
      </w:pPr>
      <w:r w:rsidRPr="008B6197">
        <w:t>Контролировать только существенные моменты, избегая чрезмерного контроля.</w:t>
      </w:r>
    </w:p>
    <w:p w14:paraId="00BF2760" w14:textId="77777777" w:rsidR="008B6197" w:rsidRPr="008B6197" w:rsidRDefault="008B6197" w:rsidP="008B6197">
      <w:pPr>
        <w:numPr>
          <w:ilvl w:val="0"/>
          <w:numId w:val="4"/>
        </w:numPr>
        <w:jc w:val="both"/>
      </w:pPr>
      <w:r w:rsidRPr="008B6197">
        <w:t>Контролировать результат, а не действия.</w:t>
      </w:r>
    </w:p>
    <w:p w14:paraId="40564FBD" w14:textId="77777777" w:rsidR="008B6197" w:rsidRPr="008B6197" w:rsidRDefault="008B6197" w:rsidP="008B6197">
      <w:pPr>
        <w:numPr>
          <w:ilvl w:val="0"/>
          <w:numId w:val="4"/>
        </w:numPr>
        <w:jc w:val="both"/>
      </w:pPr>
      <w:r w:rsidRPr="008B6197">
        <w:t>Вознаграждать работников за достигнутые стандарты.</w:t>
      </w:r>
    </w:p>
    <w:p w14:paraId="4A3DD28A" w14:textId="77777777" w:rsidR="008B6197" w:rsidRPr="008B6197" w:rsidRDefault="008B6197" w:rsidP="008B6197">
      <w:pPr>
        <w:ind w:left="720"/>
        <w:jc w:val="both"/>
      </w:pPr>
    </w:p>
    <w:p w14:paraId="40C2C502" w14:textId="77777777" w:rsidR="008B6197" w:rsidRPr="008B6197" w:rsidRDefault="008B6197" w:rsidP="008B6197">
      <w:pPr>
        <w:ind w:firstLine="720"/>
        <w:jc w:val="both"/>
      </w:pPr>
    </w:p>
    <w:p w14:paraId="0B0CC581" w14:textId="77777777" w:rsidR="008B6197" w:rsidRPr="008B6197" w:rsidRDefault="008B6197" w:rsidP="008B6197">
      <w:pPr>
        <w:ind w:firstLine="720"/>
        <w:jc w:val="both"/>
      </w:pPr>
      <w:r w:rsidRPr="008B6197">
        <w:t xml:space="preserve"> </w:t>
      </w:r>
    </w:p>
    <w:p w14:paraId="0401AF4C" w14:textId="77777777" w:rsidR="008B6197" w:rsidRPr="008B6197" w:rsidRDefault="008B6197" w:rsidP="008B6197">
      <w:pPr>
        <w:ind w:left="720"/>
        <w:jc w:val="both"/>
      </w:pPr>
    </w:p>
    <w:p w14:paraId="4FAEAA62" w14:textId="77777777" w:rsidR="008B6197" w:rsidRPr="008B6197" w:rsidRDefault="008B6197" w:rsidP="008B6197">
      <w:pPr>
        <w:ind w:firstLine="720"/>
        <w:jc w:val="both"/>
      </w:pPr>
    </w:p>
    <w:p w14:paraId="7ACB5F25" w14:textId="77777777" w:rsidR="008B6197" w:rsidRPr="008B6197" w:rsidRDefault="008B6197" w:rsidP="008B6197">
      <w:pPr>
        <w:ind w:firstLine="720"/>
        <w:jc w:val="both"/>
      </w:pPr>
      <w:r w:rsidRPr="008B6197">
        <w:object w:dxaOrig="7198" w:dyaOrig="5399" w14:anchorId="788EA2B7">
          <v:shape id="_x0000_i1028" type="#_x0000_t75" style="width:5in;height:270pt" o:ole="">
            <v:imagedata r:id="rId14" o:title=""/>
          </v:shape>
          <o:OLEObject Type="Embed" ProgID="PowerPoint.Slide.8" ShapeID="_x0000_i1028" DrawAspect="Content" ObjectID="_1766919192" r:id="rId15"/>
        </w:object>
      </w:r>
    </w:p>
    <w:p w14:paraId="670DFDB5" w14:textId="77777777" w:rsidR="008B6197" w:rsidRPr="008B6197" w:rsidRDefault="008B6197" w:rsidP="008B6197">
      <w:pPr>
        <w:ind w:firstLine="720"/>
        <w:jc w:val="both"/>
      </w:pPr>
      <w:r w:rsidRPr="008B6197">
        <w:object w:dxaOrig="7198" w:dyaOrig="5399" w14:anchorId="13054DCE">
          <v:shape id="_x0000_i1029" type="#_x0000_t75" style="width:5in;height:270pt" o:ole="">
            <v:imagedata r:id="rId16" o:title=""/>
          </v:shape>
          <o:OLEObject Type="Embed" ProgID="PowerPoint.Slide.8" ShapeID="_x0000_i1029" DrawAspect="Content" ObjectID="_1766919193" r:id="rId17"/>
        </w:object>
      </w:r>
    </w:p>
    <w:p w14:paraId="1ECAFEEB" w14:textId="77777777" w:rsidR="008B6197" w:rsidRPr="008B6197" w:rsidRDefault="008B6197" w:rsidP="008B6197">
      <w:pPr>
        <w:ind w:firstLine="720"/>
        <w:jc w:val="both"/>
      </w:pPr>
    </w:p>
    <w:p w14:paraId="6CA24201" w14:textId="77777777" w:rsidR="008B6197" w:rsidRPr="008B6197" w:rsidRDefault="008B6197" w:rsidP="008B6197">
      <w:pPr>
        <w:ind w:firstLine="720"/>
        <w:jc w:val="both"/>
      </w:pPr>
      <w:r w:rsidRPr="008B6197">
        <w:t>Условия эффективного контроля:</w:t>
      </w:r>
    </w:p>
    <w:p w14:paraId="27CB08E4" w14:textId="77777777" w:rsidR="008B6197" w:rsidRPr="008B6197" w:rsidRDefault="008B6197" w:rsidP="008B6197">
      <w:pPr>
        <w:numPr>
          <w:ilvl w:val="0"/>
          <w:numId w:val="5"/>
        </w:numPr>
        <w:jc w:val="both"/>
      </w:pPr>
      <w:r w:rsidRPr="008B6197">
        <w:t xml:space="preserve">Контролироваться должны результаты деятельности по основным стратегическим направлениям. </w:t>
      </w:r>
    </w:p>
    <w:p w14:paraId="3320D54A" w14:textId="77777777" w:rsidR="008B6197" w:rsidRPr="008B6197" w:rsidRDefault="008B6197" w:rsidP="008B6197">
      <w:pPr>
        <w:numPr>
          <w:ilvl w:val="0"/>
          <w:numId w:val="5"/>
        </w:numPr>
        <w:jc w:val="both"/>
      </w:pPr>
      <w:r w:rsidRPr="008B6197">
        <w:t>Целью контроля должно быть осуществление изменений, которые приведут к развитию организации.</w:t>
      </w:r>
    </w:p>
    <w:p w14:paraId="0DA35625" w14:textId="77777777" w:rsidR="008B6197" w:rsidRPr="008B6197" w:rsidRDefault="008B6197" w:rsidP="008B6197">
      <w:pPr>
        <w:numPr>
          <w:ilvl w:val="0"/>
          <w:numId w:val="5"/>
        </w:numPr>
        <w:jc w:val="both"/>
      </w:pPr>
      <w:r w:rsidRPr="008B6197">
        <w:t xml:space="preserve"> Контроль должен быть своевременным: отклонения от запланированных результатов должны быть устранены до того, как эти отклонения приведут организацию к кризису.</w:t>
      </w:r>
    </w:p>
    <w:p w14:paraId="4E2C9040" w14:textId="77777777" w:rsidR="008B6197" w:rsidRPr="008B6197" w:rsidRDefault="008B6197" w:rsidP="008B6197">
      <w:pPr>
        <w:numPr>
          <w:ilvl w:val="0"/>
          <w:numId w:val="5"/>
        </w:numPr>
        <w:jc w:val="both"/>
      </w:pPr>
      <w:r w:rsidRPr="008B6197">
        <w:t>Контроль должен быть гибким: изменяться вместе с изменениями условий.</w:t>
      </w:r>
    </w:p>
    <w:p w14:paraId="1EA6B3AE" w14:textId="77777777" w:rsidR="008B6197" w:rsidRPr="008B6197" w:rsidRDefault="008B6197" w:rsidP="008B6197">
      <w:pPr>
        <w:numPr>
          <w:ilvl w:val="0"/>
          <w:numId w:val="5"/>
        </w:numPr>
        <w:jc w:val="both"/>
      </w:pPr>
      <w:r w:rsidRPr="008B6197">
        <w:t>Контроль должен быть понятен людям.</w:t>
      </w:r>
    </w:p>
    <w:p w14:paraId="7C47D82C" w14:textId="77777777" w:rsidR="008B6197" w:rsidRPr="008B6197" w:rsidRDefault="008B6197" w:rsidP="008B6197">
      <w:pPr>
        <w:numPr>
          <w:ilvl w:val="0"/>
          <w:numId w:val="5"/>
        </w:numPr>
        <w:jc w:val="both"/>
      </w:pPr>
      <w:r w:rsidRPr="008B6197">
        <w:t>Контроль должен быть экономичным: снижение затрат на осуществление контроля.</w:t>
      </w:r>
    </w:p>
    <w:p w14:paraId="6B3D1880" w14:textId="77777777" w:rsidR="008B6197" w:rsidRPr="008B6197" w:rsidRDefault="008B6197" w:rsidP="008B6197">
      <w:pPr>
        <w:numPr>
          <w:ilvl w:val="0"/>
          <w:numId w:val="5"/>
        </w:numPr>
        <w:jc w:val="both"/>
      </w:pPr>
      <w:r w:rsidRPr="008B6197">
        <w:t>Наличие продуманной системы контроля.</w:t>
      </w:r>
    </w:p>
    <w:p w14:paraId="21E1E4E8" w14:textId="77777777" w:rsidR="008B6197" w:rsidRPr="008B6197" w:rsidRDefault="008B6197" w:rsidP="008B6197">
      <w:pPr>
        <w:numPr>
          <w:ilvl w:val="0"/>
          <w:numId w:val="5"/>
        </w:numPr>
        <w:jc w:val="both"/>
      </w:pPr>
      <w:r w:rsidRPr="008B6197">
        <w:t>Сочетание контроля и самоконтроля.</w:t>
      </w:r>
    </w:p>
    <w:p w14:paraId="72175C3D" w14:textId="77777777" w:rsidR="008B6197" w:rsidRPr="008B6197" w:rsidRDefault="008B6197" w:rsidP="008B6197">
      <w:pPr>
        <w:ind w:left="720"/>
        <w:jc w:val="both"/>
      </w:pPr>
    </w:p>
    <w:p w14:paraId="053A86B3" w14:textId="77777777" w:rsidR="008B6197" w:rsidRPr="008B6197" w:rsidRDefault="008B6197" w:rsidP="008B6197">
      <w:pPr>
        <w:ind w:firstLine="720"/>
        <w:jc w:val="both"/>
        <w:rPr>
          <w:b/>
        </w:rPr>
      </w:pPr>
      <w:r w:rsidRPr="008B6197">
        <w:rPr>
          <w:b/>
        </w:rPr>
        <w:t>Вопросы для самоконтроля:</w:t>
      </w:r>
    </w:p>
    <w:p w14:paraId="314E424B" w14:textId="77777777" w:rsidR="008B6197" w:rsidRPr="008B6197" w:rsidRDefault="008B6197" w:rsidP="008B6197">
      <w:pPr>
        <w:numPr>
          <w:ilvl w:val="0"/>
          <w:numId w:val="6"/>
        </w:numPr>
        <w:jc w:val="both"/>
      </w:pPr>
      <w:r w:rsidRPr="008B6197">
        <w:t>Какие задачи должен решить менеджер на этапе доведения задания до подчиненных? Как называется этот этап контроля?</w:t>
      </w:r>
    </w:p>
    <w:p w14:paraId="2251F2BE" w14:textId="77777777" w:rsidR="008B6197" w:rsidRPr="008B6197" w:rsidRDefault="008B6197" w:rsidP="008B6197">
      <w:pPr>
        <w:numPr>
          <w:ilvl w:val="0"/>
          <w:numId w:val="6"/>
        </w:numPr>
        <w:jc w:val="both"/>
      </w:pPr>
      <w:r w:rsidRPr="008B6197">
        <w:t>Какова основная цель контроля?</w:t>
      </w:r>
    </w:p>
    <w:p w14:paraId="3CDA1F0B" w14:textId="77777777" w:rsidR="008B6197" w:rsidRPr="008B6197" w:rsidRDefault="008B6197" w:rsidP="008B6197">
      <w:pPr>
        <w:numPr>
          <w:ilvl w:val="0"/>
          <w:numId w:val="6"/>
        </w:numPr>
        <w:jc w:val="both"/>
      </w:pPr>
      <w:r w:rsidRPr="008B6197">
        <w:t>Какие существуют виды контроля?</w:t>
      </w:r>
    </w:p>
    <w:p w14:paraId="16E5AF6E" w14:textId="77777777" w:rsidR="008B6197" w:rsidRPr="008B6197" w:rsidRDefault="008B6197" w:rsidP="008B6197">
      <w:pPr>
        <w:numPr>
          <w:ilvl w:val="0"/>
          <w:numId w:val="6"/>
        </w:numPr>
        <w:jc w:val="both"/>
      </w:pPr>
      <w:r w:rsidRPr="008B6197">
        <w:t>Назовите признаки эффективного контроля.</w:t>
      </w:r>
    </w:p>
    <w:p w14:paraId="0487DEEA" w14:textId="77777777" w:rsidR="008B6197" w:rsidRPr="008B6197" w:rsidRDefault="008B6197" w:rsidP="008B6197">
      <w:pPr>
        <w:numPr>
          <w:ilvl w:val="0"/>
          <w:numId w:val="6"/>
        </w:numPr>
        <w:jc w:val="both"/>
      </w:pPr>
      <w:r w:rsidRPr="008B6197">
        <w:t>каковы возможные отрицательные следствия контроля?</w:t>
      </w:r>
    </w:p>
    <w:p w14:paraId="6B7F6337" w14:textId="77777777" w:rsidR="008B6197" w:rsidRPr="008B6197" w:rsidRDefault="008B6197" w:rsidP="008B6197">
      <w:pPr>
        <w:ind w:left="720"/>
        <w:jc w:val="both"/>
      </w:pPr>
    </w:p>
    <w:p w14:paraId="110E1544" w14:textId="77777777" w:rsidR="008B6197" w:rsidRPr="008B6197" w:rsidRDefault="008B6197" w:rsidP="008B6197">
      <w:pPr>
        <w:ind w:left="720"/>
        <w:jc w:val="both"/>
      </w:pPr>
    </w:p>
    <w:p w14:paraId="645294E9" w14:textId="77777777" w:rsidR="008B6197" w:rsidRPr="008B6197" w:rsidRDefault="008B6197" w:rsidP="008B6197">
      <w:pPr>
        <w:ind w:left="720"/>
        <w:jc w:val="both"/>
      </w:pPr>
    </w:p>
    <w:p w14:paraId="4F27AC39" w14:textId="77777777" w:rsidR="008B6197" w:rsidRPr="008B6197" w:rsidRDefault="008B6197" w:rsidP="008B6197">
      <w:pPr>
        <w:ind w:left="720"/>
        <w:jc w:val="both"/>
      </w:pPr>
    </w:p>
    <w:p w14:paraId="5831E8AA" w14:textId="77777777" w:rsidR="0018474F" w:rsidRPr="008B6197" w:rsidRDefault="0018474F"/>
    <w:sectPr w:rsidR="0018474F" w:rsidRPr="008B6197" w:rsidSect="008B61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134"/>
    <w:multiLevelType w:val="hybridMultilevel"/>
    <w:tmpl w:val="116A83F6"/>
    <w:lvl w:ilvl="0" w:tplc="98F46054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A6E5A06"/>
    <w:multiLevelType w:val="hybridMultilevel"/>
    <w:tmpl w:val="67B644B0"/>
    <w:lvl w:ilvl="0" w:tplc="5FD83812">
      <w:start w:val="1"/>
      <w:numFmt w:val="decimal"/>
      <w:lvlText w:val="%1."/>
      <w:lvlJc w:val="left"/>
      <w:pPr>
        <w:tabs>
          <w:tab w:val="num" w:pos="1935"/>
        </w:tabs>
        <w:ind w:left="193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F1C624E"/>
    <w:multiLevelType w:val="hybridMultilevel"/>
    <w:tmpl w:val="8370F620"/>
    <w:lvl w:ilvl="0" w:tplc="01465230">
      <w:start w:val="1"/>
      <w:numFmt w:val="decimal"/>
      <w:lvlText w:val="%1."/>
      <w:lvlJc w:val="left"/>
      <w:pPr>
        <w:tabs>
          <w:tab w:val="num" w:pos="1920"/>
        </w:tabs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7026692"/>
    <w:multiLevelType w:val="hybridMultilevel"/>
    <w:tmpl w:val="8D0EC25E"/>
    <w:lvl w:ilvl="0" w:tplc="7D083EA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60112DE9"/>
    <w:multiLevelType w:val="hybridMultilevel"/>
    <w:tmpl w:val="28EE7A2E"/>
    <w:lvl w:ilvl="0" w:tplc="4A1C6CD2">
      <w:start w:val="1"/>
      <w:numFmt w:val="decimal"/>
      <w:lvlText w:val="%1."/>
      <w:lvlJc w:val="left"/>
      <w:pPr>
        <w:tabs>
          <w:tab w:val="num" w:pos="1965"/>
        </w:tabs>
        <w:ind w:left="1965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71547D05"/>
    <w:multiLevelType w:val="hybridMultilevel"/>
    <w:tmpl w:val="C9C4ED2E"/>
    <w:lvl w:ilvl="0" w:tplc="E1CE2A14">
      <w:start w:val="1"/>
      <w:numFmt w:val="decimal"/>
      <w:lvlText w:val="%1."/>
      <w:lvlJc w:val="left"/>
      <w:pPr>
        <w:tabs>
          <w:tab w:val="num" w:pos="1905"/>
        </w:tabs>
        <w:ind w:left="190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8A4"/>
    <w:rsid w:val="0018474F"/>
    <w:rsid w:val="008B6197"/>
    <w:rsid w:val="00B7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B94DE"/>
  <w15:chartTrackingRefBased/>
  <w15:docId w15:val="{CCB45C30-E3AA-4D3E-95DD-2CFAA7DE3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61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diagramColors" Target="diagrams/colors1.xml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emf"/><Relationship Id="rId15" Type="http://schemas.openxmlformats.org/officeDocument/2006/relationships/oleObject" Target="embeddings/oleObject3.bin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63638D-E642-439C-BF4E-45DD14A60D4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2770A703-B167-408F-8814-5C433F952455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Calibri" panose="020F0502020204030204" pitchFamily="34" charset="0"/>
            </a:rPr>
            <a:t>контроль</a:t>
          </a:r>
          <a:endParaRPr lang="ru-RU"/>
        </a:p>
      </dgm:t>
    </dgm:pt>
    <dgm:pt modelId="{F7666900-CDD7-4752-A70E-5779EEDB6BEE}" type="parTrans" cxnId="{88D1B4DC-55C8-4FFD-9937-1490901BAB60}">
      <dgm:prSet/>
      <dgm:spPr/>
      <dgm:t>
        <a:bodyPr/>
        <a:lstStyle/>
        <a:p>
          <a:endParaRPr lang="ru-RU"/>
        </a:p>
      </dgm:t>
    </dgm:pt>
    <dgm:pt modelId="{2A5232E2-B5B4-45CF-BE54-5E94A90B550D}" type="sibTrans" cxnId="{88D1B4DC-55C8-4FFD-9937-1490901BAB60}">
      <dgm:prSet/>
      <dgm:spPr/>
      <dgm:t>
        <a:bodyPr/>
        <a:lstStyle/>
        <a:p>
          <a:endParaRPr lang="ru-RU"/>
        </a:p>
      </dgm:t>
    </dgm:pt>
    <dgm:pt modelId="{323FA72C-315F-4D52-A62D-FC9917D44D55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Calibri" panose="020F0502020204030204" pitchFamily="34" charset="0"/>
            </a:rPr>
            <a:t>плановый</a:t>
          </a:r>
          <a:endParaRPr lang="ru-RU"/>
        </a:p>
      </dgm:t>
    </dgm:pt>
    <dgm:pt modelId="{949334CC-F1AB-40F2-A054-F8979300C693}" type="parTrans" cxnId="{232EDD9B-9A85-453C-A2E2-E962579A2E48}">
      <dgm:prSet/>
      <dgm:spPr/>
      <dgm:t>
        <a:bodyPr/>
        <a:lstStyle/>
        <a:p>
          <a:endParaRPr lang="ru-RU"/>
        </a:p>
      </dgm:t>
    </dgm:pt>
    <dgm:pt modelId="{2E46D439-F81B-490E-BB76-6DD52D7404DF}" type="sibTrans" cxnId="{232EDD9B-9A85-453C-A2E2-E962579A2E48}">
      <dgm:prSet/>
      <dgm:spPr/>
      <dgm:t>
        <a:bodyPr/>
        <a:lstStyle/>
        <a:p>
          <a:endParaRPr lang="ru-RU"/>
        </a:p>
      </dgm:t>
    </dgm:pt>
    <dgm:pt modelId="{3010826A-6977-41EF-A3C3-0A3B621500FF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Calibri" panose="020F0502020204030204" pitchFamily="34" charset="0"/>
            </a:rPr>
            <a:t>внезапный</a:t>
          </a:r>
          <a:endParaRPr lang="ru-RU"/>
        </a:p>
      </dgm:t>
    </dgm:pt>
    <dgm:pt modelId="{3629E8D4-D58B-4543-9446-D607000DE6E4}" type="parTrans" cxnId="{7E6F5785-E99E-4385-800C-0B666A4667B9}">
      <dgm:prSet/>
      <dgm:spPr/>
      <dgm:t>
        <a:bodyPr/>
        <a:lstStyle/>
        <a:p>
          <a:endParaRPr lang="ru-RU"/>
        </a:p>
      </dgm:t>
    </dgm:pt>
    <dgm:pt modelId="{8B76ACB8-E2EF-4EAC-B547-B67810BE7F5A}" type="sibTrans" cxnId="{7E6F5785-E99E-4385-800C-0B666A4667B9}">
      <dgm:prSet/>
      <dgm:spPr/>
      <dgm:t>
        <a:bodyPr/>
        <a:lstStyle/>
        <a:p>
          <a:endParaRPr lang="ru-RU"/>
        </a:p>
      </dgm:t>
    </dgm:pt>
    <dgm:pt modelId="{7A75BB41-6A69-41C5-B775-DE6E26F31246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Calibri" panose="020F0502020204030204" pitchFamily="34" charset="0"/>
            </a:rPr>
            <a:t>внутренний</a:t>
          </a:r>
          <a:endParaRPr lang="ru-RU"/>
        </a:p>
      </dgm:t>
    </dgm:pt>
    <dgm:pt modelId="{FA3CA88C-09F6-4F44-998B-C2696B8D6977}" type="parTrans" cxnId="{9B6B66D3-2C51-45D2-B9C4-9F18FEBAC27F}">
      <dgm:prSet/>
      <dgm:spPr/>
      <dgm:t>
        <a:bodyPr/>
        <a:lstStyle/>
        <a:p>
          <a:endParaRPr lang="ru-RU"/>
        </a:p>
      </dgm:t>
    </dgm:pt>
    <dgm:pt modelId="{A2ED3A49-8FE8-4913-9AF8-083BAD031508}" type="sibTrans" cxnId="{9B6B66D3-2C51-45D2-B9C4-9F18FEBAC27F}">
      <dgm:prSet/>
      <dgm:spPr/>
      <dgm:t>
        <a:bodyPr/>
        <a:lstStyle/>
        <a:p>
          <a:endParaRPr lang="ru-RU"/>
        </a:p>
      </dgm:t>
    </dgm:pt>
    <dgm:pt modelId="{E5FB6852-C321-41A6-B0A6-4C53C520C01F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Calibri" panose="020F0502020204030204" pitchFamily="34" charset="0"/>
            </a:rPr>
            <a:t>внешний</a:t>
          </a:r>
          <a:endParaRPr lang="ru-RU"/>
        </a:p>
      </dgm:t>
    </dgm:pt>
    <dgm:pt modelId="{54C8488A-17C0-497D-A826-54DDC4D5E761}" type="parTrans" cxnId="{7C05E1DA-8FCF-4566-AF9C-71FFD67333AD}">
      <dgm:prSet/>
      <dgm:spPr/>
      <dgm:t>
        <a:bodyPr/>
        <a:lstStyle/>
        <a:p>
          <a:endParaRPr lang="ru-RU"/>
        </a:p>
      </dgm:t>
    </dgm:pt>
    <dgm:pt modelId="{C6F57B92-FF9A-4EAA-B8AC-815B30BF6340}" type="sibTrans" cxnId="{7C05E1DA-8FCF-4566-AF9C-71FFD67333AD}">
      <dgm:prSet/>
      <dgm:spPr/>
      <dgm:t>
        <a:bodyPr/>
        <a:lstStyle/>
        <a:p>
          <a:endParaRPr lang="ru-RU"/>
        </a:p>
      </dgm:t>
    </dgm:pt>
    <dgm:pt modelId="{6EA4128D-58E1-4FE1-B24C-197DC9E690A7}" type="pres">
      <dgm:prSet presAssocID="{ED63638D-E642-439C-BF4E-45DD14A60D4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2EE4400-232E-4204-8E1F-AEAB51C25F98}" type="pres">
      <dgm:prSet presAssocID="{2770A703-B167-408F-8814-5C433F952455}" presName="hierRoot1" presStyleCnt="0">
        <dgm:presLayoutVars>
          <dgm:hierBranch/>
        </dgm:presLayoutVars>
      </dgm:prSet>
      <dgm:spPr/>
    </dgm:pt>
    <dgm:pt modelId="{8E81D66F-BCB1-454B-9264-B2D6D6B5814B}" type="pres">
      <dgm:prSet presAssocID="{2770A703-B167-408F-8814-5C433F952455}" presName="rootComposite1" presStyleCnt="0"/>
      <dgm:spPr/>
    </dgm:pt>
    <dgm:pt modelId="{54F0A64C-CEB8-41B9-9C08-128023B8CA4B}" type="pres">
      <dgm:prSet presAssocID="{2770A703-B167-408F-8814-5C433F952455}" presName="rootText1" presStyleLbl="node0" presStyleIdx="0" presStyleCnt="1">
        <dgm:presLayoutVars>
          <dgm:chPref val="3"/>
        </dgm:presLayoutVars>
      </dgm:prSet>
      <dgm:spPr/>
    </dgm:pt>
    <dgm:pt modelId="{296A6824-044A-4203-A082-0AC2573D9567}" type="pres">
      <dgm:prSet presAssocID="{2770A703-B167-408F-8814-5C433F952455}" presName="rootConnector1" presStyleLbl="node1" presStyleIdx="0" presStyleCnt="0"/>
      <dgm:spPr/>
    </dgm:pt>
    <dgm:pt modelId="{3AF13990-F0C8-49D2-802C-FA41F64A9184}" type="pres">
      <dgm:prSet presAssocID="{2770A703-B167-408F-8814-5C433F952455}" presName="hierChild2" presStyleCnt="0"/>
      <dgm:spPr/>
    </dgm:pt>
    <dgm:pt modelId="{6FF9DC37-077F-44B1-B15C-5B98E0D98ECD}" type="pres">
      <dgm:prSet presAssocID="{949334CC-F1AB-40F2-A054-F8979300C693}" presName="Name35" presStyleLbl="parChTrans1D2" presStyleIdx="0" presStyleCnt="4"/>
      <dgm:spPr/>
    </dgm:pt>
    <dgm:pt modelId="{4C2645B9-72EB-4CC4-9A22-6AFA49B5BED3}" type="pres">
      <dgm:prSet presAssocID="{323FA72C-315F-4D52-A62D-FC9917D44D55}" presName="hierRoot2" presStyleCnt="0">
        <dgm:presLayoutVars>
          <dgm:hierBranch/>
        </dgm:presLayoutVars>
      </dgm:prSet>
      <dgm:spPr/>
    </dgm:pt>
    <dgm:pt modelId="{FF4A05BC-EAA8-4661-96A9-2DCC5C5815B5}" type="pres">
      <dgm:prSet presAssocID="{323FA72C-315F-4D52-A62D-FC9917D44D55}" presName="rootComposite" presStyleCnt="0"/>
      <dgm:spPr/>
    </dgm:pt>
    <dgm:pt modelId="{B3AA9672-38ED-45CB-96E6-C1717E6083A7}" type="pres">
      <dgm:prSet presAssocID="{323FA72C-315F-4D52-A62D-FC9917D44D55}" presName="rootText" presStyleLbl="node2" presStyleIdx="0" presStyleCnt="4">
        <dgm:presLayoutVars>
          <dgm:chPref val="3"/>
        </dgm:presLayoutVars>
      </dgm:prSet>
      <dgm:spPr/>
    </dgm:pt>
    <dgm:pt modelId="{8BEAC8B5-2EDB-4170-80AB-AA99C575839F}" type="pres">
      <dgm:prSet presAssocID="{323FA72C-315F-4D52-A62D-FC9917D44D55}" presName="rootConnector" presStyleLbl="node2" presStyleIdx="0" presStyleCnt="4"/>
      <dgm:spPr/>
    </dgm:pt>
    <dgm:pt modelId="{AFD11134-6AB9-4322-9A65-4480631F111E}" type="pres">
      <dgm:prSet presAssocID="{323FA72C-315F-4D52-A62D-FC9917D44D55}" presName="hierChild4" presStyleCnt="0"/>
      <dgm:spPr/>
    </dgm:pt>
    <dgm:pt modelId="{E9637675-0583-45ED-A998-796156C98073}" type="pres">
      <dgm:prSet presAssocID="{323FA72C-315F-4D52-A62D-FC9917D44D55}" presName="hierChild5" presStyleCnt="0"/>
      <dgm:spPr/>
    </dgm:pt>
    <dgm:pt modelId="{70165E3D-6A4A-45A7-802A-1246131B4910}" type="pres">
      <dgm:prSet presAssocID="{3629E8D4-D58B-4543-9446-D607000DE6E4}" presName="Name35" presStyleLbl="parChTrans1D2" presStyleIdx="1" presStyleCnt="4"/>
      <dgm:spPr/>
    </dgm:pt>
    <dgm:pt modelId="{41A2E059-AE2F-469F-B606-F2324BB74087}" type="pres">
      <dgm:prSet presAssocID="{3010826A-6977-41EF-A3C3-0A3B621500FF}" presName="hierRoot2" presStyleCnt="0">
        <dgm:presLayoutVars>
          <dgm:hierBranch/>
        </dgm:presLayoutVars>
      </dgm:prSet>
      <dgm:spPr/>
    </dgm:pt>
    <dgm:pt modelId="{31DBEA06-AE63-4179-AAA6-A1F93BFBF45F}" type="pres">
      <dgm:prSet presAssocID="{3010826A-6977-41EF-A3C3-0A3B621500FF}" presName="rootComposite" presStyleCnt="0"/>
      <dgm:spPr/>
    </dgm:pt>
    <dgm:pt modelId="{66E59A38-7737-4522-B372-0526E409DB7A}" type="pres">
      <dgm:prSet presAssocID="{3010826A-6977-41EF-A3C3-0A3B621500FF}" presName="rootText" presStyleLbl="node2" presStyleIdx="1" presStyleCnt="4">
        <dgm:presLayoutVars>
          <dgm:chPref val="3"/>
        </dgm:presLayoutVars>
      </dgm:prSet>
      <dgm:spPr/>
    </dgm:pt>
    <dgm:pt modelId="{0935B2A4-9F49-46D9-9FEF-2444F012DD95}" type="pres">
      <dgm:prSet presAssocID="{3010826A-6977-41EF-A3C3-0A3B621500FF}" presName="rootConnector" presStyleLbl="node2" presStyleIdx="1" presStyleCnt="4"/>
      <dgm:spPr/>
    </dgm:pt>
    <dgm:pt modelId="{BF188C7A-B327-46A0-96D4-347BF4C259D2}" type="pres">
      <dgm:prSet presAssocID="{3010826A-6977-41EF-A3C3-0A3B621500FF}" presName="hierChild4" presStyleCnt="0"/>
      <dgm:spPr/>
    </dgm:pt>
    <dgm:pt modelId="{CEBB76E2-B9AE-475D-B006-8D2E4501A262}" type="pres">
      <dgm:prSet presAssocID="{3010826A-6977-41EF-A3C3-0A3B621500FF}" presName="hierChild5" presStyleCnt="0"/>
      <dgm:spPr/>
    </dgm:pt>
    <dgm:pt modelId="{A921D7B3-44F1-4C91-81A1-320EA724DBE9}" type="pres">
      <dgm:prSet presAssocID="{FA3CA88C-09F6-4F44-998B-C2696B8D6977}" presName="Name35" presStyleLbl="parChTrans1D2" presStyleIdx="2" presStyleCnt="4"/>
      <dgm:spPr/>
    </dgm:pt>
    <dgm:pt modelId="{FB45D381-EB15-48E2-8D22-5B142D69AFE3}" type="pres">
      <dgm:prSet presAssocID="{7A75BB41-6A69-41C5-B775-DE6E26F31246}" presName="hierRoot2" presStyleCnt="0">
        <dgm:presLayoutVars>
          <dgm:hierBranch/>
        </dgm:presLayoutVars>
      </dgm:prSet>
      <dgm:spPr/>
    </dgm:pt>
    <dgm:pt modelId="{3E8CF784-3EA4-41EE-AB17-57FE9AAE779A}" type="pres">
      <dgm:prSet presAssocID="{7A75BB41-6A69-41C5-B775-DE6E26F31246}" presName="rootComposite" presStyleCnt="0"/>
      <dgm:spPr/>
    </dgm:pt>
    <dgm:pt modelId="{ABB0DCAD-C6F5-4410-A17B-762CC2D2B674}" type="pres">
      <dgm:prSet presAssocID="{7A75BB41-6A69-41C5-B775-DE6E26F31246}" presName="rootText" presStyleLbl="node2" presStyleIdx="2" presStyleCnt="4">
        <dgm:presLayoutVars>
          <dgm:chPref val="3"/>
        </dgm:presLayoutVars>
      </dgm:prSet>
      <dgm:spPr/>
    </dgm:pt>
    <dgm:pt modelId="{36F3AC0E-CEC6-44FC-9EC1-13DA3C3F4538}" type="pres">
      <dgm:prSet presAssocID="{7A75BB41-6A69-41C5-B775-DE6E26F31246}" presName="rootConnector" presStyleLbl="node2" presStyleIdx="2" presStyleCnt="4"/>
      <dgm:spPr/>
    </dgm:pt>
    <dgm:pt modelId="{DFC1A6C3-37F0-4AD1-B32A-C998A1A7F663}" type="pres">
      <dgm:prSet presAssocID="{7A75BB41-6A69-41C5-B775-DE6E26F31246}" presName="hierChild4" presStyleCnt="0"/>
      <dgm:spPr/>
    </dgm:pt>
    <dgm:pt modelId="{35637B10-3E16-40FC-B360-B6D34599E95B}" type="pres">
      <dgm:prSet presAssocID="{7A75BB41-6A69-41C5-B775-DE6E26F31246}" presName="hierChild5" presStyleCnt="0"/>
      <dgm:spPr/>
    </dgm:pt>
    <dgm:pt modelId="{19427FE6-2865-46B6-BDFA-473EE16E858F}" type="pres">
      <dgm:prSet presAssocID="{54C8488A-17C0-497D-A826-54DDC4D5E761}" presName="Name35" presStyleLbl="parChTrans1D2" presStyleIdx="3" presStyleCnt="4"/>
      <dgm:spPr/>
    </dgm:pt>
    <dgm:pt modelId="{BD51EF5B-F1BC-4646-8842-3A6FE5633FA2}" type="pres">
      <dgm:prSet presAssocID="{E5FB6852-C321-41A6-B0A6-4C53C520C01F}" presName="hierRoot2" presStyleCnt="0">
        <dgm:presLayoutVars>
          <dgm:hierBranch/>
        </dgm:presLayoutVars>
      </dgm:prSet>
      <dgm:spPr/>
    </dgm:pt>
    <dgm:pt modelId="{A30E82A7-8A29-45CA-8D9D-8C599A939243}" type="pres">
      <dgm:prSet presAssocID="{E5FB6852-C321-41A6-B0A6-4C53C520C01F}" presName="rootComposite" presStyleCnt="0"/>
      <dgm:spPr/>
    </dgm:pt>
    <dgm:pt modelId="{C8D8ED44-839D-4A57-8BF6-336AC3267BF5}" type="pres">
      <dgm:prSet presAssocID="{E5FB6852-C321-41A6-B0A6-4C53C520C01F}" presName="rootText" presStyleLbl="node2" presStyleIdx="3" presStyleCnt="4">
        <dgm:presLayoutVars>
          <dgm:chPref val="3"/>
        </dgm:presLayoutVars>
      </dgm:prSet>
      <dgm:spPr/>
    </dgm:pt>
    <dgm:pt modelId="{C2BF92CD-C730-4A67-BC3D-BFC8E0404188}" type="pres">
      <dgm:prSet presAssocID="{E5FB6852-C321-41A6-B0A6-4C53C520C01F}" presName="rootConnector" presStyleLbl="node2" presStyleIdx="3" presStyleCnt="4"/>
      <dgm:spPr/>
    </dgm:pt>
    <dgm:pt modelId="{CEA80D50-8748-4111-B4A7-56BC856BD08E}" type="pres">
      <dgm:prSet presAssocID="{E5FB6852-C321-41A6-B0A6-4C53C520C01F}" presName="hierChild4" presStyleCnt="0"/>
      <dgm:spPr/>
    </dgm:pt>
    <dgm:pt modelId="{456E071C-DC87-4F2A-A001-085D1CBC9A79}" type="pres">
      <dgm:prSet presAssocID="{E5FB6852-C321-41A6-B0A6-4C53C520C01F}" presName="hierChild5" presStyleCnt="0"/>
      <dgm:spPr/>
    </dgm:pt>
    <dgm:pt modelId="{E53C2669-C60B-4546-8FD0-D548E0B450D7}" type="pres">
      <dgm:prSet presAssocID="{2770A703-B167-408F-8814-5C433F952455}" presName="hierChild3" presStyleCnt="0"/>
      <dgm:spPr/>
    </dgm:pt>
  </dgm:ptLst>
  <dgm:cxnLst>
    <dgm:cxn modelId="{44241F00-DA8E-4DE9-BA20-217F88D50710}" type="presOf" srcId="{E5FB6852-C321-41A6-B0A6-4C53C520C01F}" destId="{C8D8ED44-839D-4A57-8BF6-336AC3267BF5}" srcOrd="0" destOrd="0" presId="urn:microsoft.com/office/officeart/2005/8/layout/orgChart1"/>
    <dgm:cxn modelId="{23D3CF0E-D68C-4D93-B84B-F7EA281A4DF2}" type="presOf" srcId="{7A75BB41-6A69-41C5-B775-DE6E26F31246}" destId="{ABB0DCAD-C6F5-4410-A17B-762CC2D2B674}" srcOrd="0" destOrd="0" presId="urn:microsoft.com/office/officeart/2005/8/layout/orgChart1"/>
    <dgm:cxn modelId="{42ABD210-7CD3-45B7-90EF-CC948D07D1EE}" type="presOf" srcId="{323FA72C-315F-4D52-A62D-FC9917D44D55}" destId="{8BEAC8B5-2EDB-4170-80AB-AA99C575839F}" srcOrd="1" destOrd="0" presId="urn:microsoft.com/office/officeart/2005/8/layout/orgChart1"/>
    <dgm:cxn modelId="{11DFAA3C-EFCA-4C42-AD71-50A7D6CA3B02}" type="presOf" srcId="{3629E8D4-D58B-4543-9446-D607000DE6E4}" destId="{70165E3D-6A4A-45A7-802A-1246131B4910}" srcOrd="0" destOrd="0" presId="urn:microsoft.com/office/officeart/2005/8/layout/orgChart1"/>
    <dgm:cxn modelId="{BCB89448-F3A7-4964-9AAF-2CABFEB9C12A}" type="presOf" srcId="{FA3CA88C-09F6-4F44-998B-C2696B8D6977}" destId="{A921D7B3-44F1-4C91-81A1-320EA724DBE9}" srcOrd="0" destOrd="0" presId="urn:microsoft.com/office/officeart/2005/8/layout/orgChart1"/>
    <dgm:cxn modelId="{78AA7558-6B79-4BD6-A48D-B74875D3369F}" type="presOf" srcId="{3010826A-6977-41EF-A3C3-0A3B621500FF}" destId="{66E59A38-7737-4522-B372-0526E409DB7A}" srcOrd="0" destOrd="0" presId="urn:microsoft.com/office/officeart/2005/8/layout/orgChart1"/>
    <dgm:cxn modelId="{FFE6647E-C83B-4AE5-B2A5-FF6AB75AEB18}" type="presOf" srcId="{54C8488A-17C0-497D-A826-54DDC4D5E761}" destId="{19427FE6-2865-46B6-BDFA-473EE16E858F}" srcOrd="0" destOrd="0" presId="urn:microsoft.com/office/officeart/2005/8/layout/orgChart1"/>
    <dgm:cxn modelId="{7E6F5785-E99E-4385-800C-0B666A4667B9}" srcId="{2770A703-B167-408F-8814-5C433F952455}" destId="{3010826A-6977-41EF-A3C3-0A3B621500FF}" srcOrd="1" destOrd="0" parTransId="{3629E8D4-D58B-4543-9446-D607000DE6E4}" sibTransId="{8B76ACB8-E2EF-4EAC-B547-B67810BE7F5A}"/>
    <dgm:cxn modelId="{232EDD9B-9A85-453C-A2E2-E962579A2E48}" srcId="{2770A703-B167-408F-8814-5C433F952455}" destId="{323FA72C-315F-4D52-A62D-FC9917D44D55}" srcOrd="0" destOrd="0" parTransId="{949334CC-F1AB-40F2-A054-F8979300C693}" sibTransId="{2E46D439-F81B-490E-BB76-6DD52D7404DF}"/>
    <dgm:cxn modelId="{1F4AA9C0-56CA-4C77-8843-758C6FD38BEA}" type="presOf" srcId="{2770A703-B167-408F-8814-5C433F952455}" destId="{296A6824-044A-4203-A082-0AC2573D9567}" srcOrd="1" destOrd="0" presId="urn:microsoft.com/office/officeart/2005/8/layout/orgChart1"/>
    <dgm:cxn modelId="{B8194FC1-C39B-488B-981E-CFBA56C86F6C}" type="presOf" srcId="{E5FB6852-C321-41A6-B0A6-4C53C520C01F}" destId="{C2BF92CD-C730-4A67-BC3D-BFC8E0404188}" srcOrd="1" destOrd="0" presId="urn:microsoft.com/office/officeart/2005/8/layout/orgChart1"/>
    <dgm:cxn modelId="{26E75BC9-9D73-4FD4-80F7-F3F220231729}" type="presOf" srcId="{ED63638D-E642-439C-BF4E-45DD14A60D43}" destId="{6EA4128D-58E1-4FE1-B24C-197DC9E690A7}" srcOrd="0" destOrd="0" presId="urn:microsoft.com/office/officeart/2005/8/layout/orgChart1"/>
    <dgm:cxn modelId="{9B6B66D3-2C51-45D2-B9C4-9F18FEBAC27F}" srcId="{2770A703-B167-408F-8814-5C433F952455}" destId="{7A75BB41-6A69-41C5-B775-DE6E26F31246}" srcOrd="2" destOrd="0" parTransId="{FA3CA88C-09F6-4F44-998B-C2696B8D6977}" sibTransId="{A2ED3A49-8FE8-4913-9AF8-083BAD031508}"/>
    <dgm:cxn modelId="{01E56ADA-1E51-4297-8D22-3F65D79721B8}" type="presOf" srcId="{949334CC-F1AB-40F2-A054-F8979300C693}" destId="{6FF9DC37-077F-44B1-B15C-5B98E0D98ECD}" srcOrd="0" destOrd="0" presId="urn:microsoft.com/office/officeart/2005/8/layout/orgChart1"/>
    <dgm:cxn modelId="{7C05E1DA-8FCF-4566-AF9C-71FFD67333AD}" srcId="{2770A703-B167-408F-8814-5C433F952455}" destId="{E5FB6852-C321-41A6-B0A6-4C53C520C01F}" srcOrd="3" destOrd="0" parTransId="{54C8488A-17C0-497D-A826-54DDC4D5E761}" sibTransId="{C6F57B92-FF9A-4EAA-B8AC-815B30BF6340}"/>
    <dgm:cxn modelId="{88D1B4DC-55C8-4FFD-9937-1490901BAB60}" srcId="{ED63638D-E642-439C-BF4E-45DD14A60D43}" destId="{2770A703-B167-408F-8814-5C433F952455}" srcOrd="0" destOrd="0" parTransId="{F7666900-CDD7-4752-A70E-5779EEDB6BEE}" sibTransId="{2A5232E2-B5B4-45CF-BE54-5E94A90B550D}"/>
    <dgm:cxn modelId="{C28D61E7-9CED-440D-BBCA-42A21F6A733F}" type="presOf" srcId="{3010826A-6977-41EF-A3C3-0A3B621500FF}" destId="{0935B2A4-9F49-46D9-9FEF-2444F012DD95}" srcOrd="1" destOrd="0" presId="urn:microsoft.com/office/officeart/2005/8/layout/orgChart1"/>
    <dgm:cxn modelId="{7D57C5F3-6204-49B8-9B24-384E5B786C36}" type="presOf" srcId="{2770A703-B167-408F-8814-5C433F952455}" destId="{54F0A64C-CEB8-41B9-9C08-128023B8CA4B}" srcOrd="0" destOrd="0" presId="urn:microsoft.com/office/officeart/2005/8/layout/orgChart1"/>
    <dgm:cxn modelId="{D4D682FD-69D7-430E-9C1A-43C405BD6C1D}" type="presOf" srcId="{7A75BB41-6A69-41C5-B775-DE6E26F31246}" destId="{36F3AC0E-CEC6-44FC-9EC1-13DA3C3F4538}" srcOrd="1" destOrd="0" presId="urn:microsoft.com/office/officeart/2005/8/layout/orgChart1"/>
    <dgm:cxn modelId="{76FC7DFE-0D52-43FC-83EB-C3CC72AC29AB}" type="presOf" srcId="{323FA72C-315F-4D52-A62D-FC9917D44D55}" destId="{B3AA9672-38ED-45CB-96E6-C1717E6083A7}" srcOrd="0" destOrd="0" presId="urn:microsoft.com/office/officeart/2005/8/layout/orgChart1"/>
    <dgm:cxn modelId="{62A167CD-693E-40E5-BA85-2CB81A22905E}" type="presParOf" srcId="{6EA4128D-58E1-4FE1-B24C-197DC9E690A7}" destId="{42EE4400-232E-4204-8E1F-AEAB51C25F98}" srcOrd="0" destOrd="0" presId="urn:microsoft.com/office/officeart/2005/8/layout/orgChart1"/>
    <dgm:cxn modelId="{6FC43871-4468-49AB-AB66-6428E1344D9F}" type="presParOf" srcId="{42EE4400-232E-4204-8E1F-AEAB51C25F98}" destId="{8E81D66F-BCB1-454B-9264-B2D6D6B5814B}" srcOrd="0" destOrd="0" presId="urn:microsoft.com/office/officeart/2005/8/layout/orgChart1"/>
    <dgm:cxn modelId="{C0A9A59D-7A68-412A-AE3C-29A5ADD30D98}" type="presParOf" srcId="{8E81D66F-BCB1-454B-9264-B2D6D6B5814B}" destId="{54F0A64C-CEB8-41B9-9C08-128023B8CA4B}" srcOrd="0" destOrd="0" presId="urn:microsoft.com/office/officeart/2005/8/layout/orgChart1"/>
    <dgm:cxn modelId="{15FADAF4-3C3D-4DE1-B044-439AC1E289CD}" type="presParOf" srcId="{8E81D66F-BCB1-454B-9264-B2D6D6B5814B}" destId="{296A6824-044A-4203-A082-0AC2573D9567}" srcOrd="1" destOrd="0" presId="urn:microsoft.com/office/officeart/2005/8/layout/orgChart1"/>
    <dgm:cxn modelId="{D9AEFC86-61ED-43BC-AD34-79EBF319EB4D}" type="presParOf" srcId="{42EE4400-232E-4204-8E1F-AEAB51C25F98}" destId="{3AF13990-F0C8-49D2-802C-FA41F64A9184}" srcOrd="1" destOrd="0" presId="urn:microsoft.com/office/officeart/2005/8/layout/orgChart1"/>
    <dgm:cxn modelId="{3F08A44E-6454-4B3F-84AE-108626865894}" type="presParOf" srcId="{3AF13990-F0C8-49D2-802C-FA41F64A9184}" destId="{6FF9DC37-077F-44B1-B15C-5B98E0D98ECD}" srcOrd="0" destOrd="0" presId="urn:microsoft.com/office/officeart/2005/8/layout/orgChart1"/>
    <dgm:cxn modelId="{F250B48D-77BE-4C5B-8E27-2B25EDFB17B6}" type="presParOf" srcId="{3AF13990-F0C8-49D2-802C-FA41F64A9184}" destId="{4C2645B9-72EB-4CC4-9A22-6AFA49B5BED3}" srcOrd="1" destOrd="0" presId="urn:microsoft.com/office/officeart/2005/8/layout/orgChart1"/>
    <dgm:cxn modelId="{3548373D-D845-4188-9726-032F8A4239A2}" type="presParOf" srcId="{4C2645B9-72EB-4CC4-9A22-6AFA49B5BED3}" destId="{FF4A05BC-EAA8-4661-96A9-2DCC5C5815B5}" srcOrd="0" destOrd="0" presId="urn:microsoft.com/office/officeart/2005/8/layout/orgChart1"/>
    <dgm:cxn modelId="{838EBD07-5BE0-47B6-B419-6F3BF264F839}" type="presParOf" srcId="{FF4A05BC-EAA8-4661-96A9-2DCC5C5815B5}" destId="{B3AA9672-38ED-45CB-96E6-C1717E6083A7}" srcOrd="0" destOrd="0" presId="urn:microsoft.com/office/officeart/2005/8/layout/orgChart1"/>
    <dgm:cxn modelId="{1EC1259A-CDCC-4181-B197-FAF999C6D7FB}" type="presParOf" srcId="{FF4A05BC-EAA8-4661-96A9-2DCC5C5815B5}" destId="{8BEAC8B5-2EDB-4170-80AB-AA99C575839F}" srcOrd="1" destOrd="0" presId="urn:microsoft.com/office/officeart/2005/8/layout/orgChart1"/>
    <dgm:cxn modelId="{3FC286BC-42D3-4501-9DC7-F7578237BCD3}" type="presParOf" srcId="{4C2645B9-72EB-4CC4-9A22-6AFA49B5BED3}" destId="{AFD11134-6AB9-4322-9A65-4480631F111E}" srcOrd="1" destOrd="0" presId="urn:microsoft.com/office/officeart/2005/8/layout/orgChart1"/>
    <dgm:cxn modelId="{BDE3C2AF-5D98-403A-BA6F-C2D29B1B4E40}" type="presParOf" srcId="{4C2645B9-72EB-4CC4-9A22-6AFA49B5BED3}" destId="{E9637675-0583-45ED-A998-796156C98073}" srcOrd="2" destOrd="0" presId="urn:microsoft.com/office/officeart/2005/8/layout/orgChart1"/>
    <dgm:cxn modelId="{E1727397-A1DE-46B3-BE08-1FFD4FA06B89}" type="presParOf" srcId="{3AF13990-F0C8-49D2-802C-FA41F64A9184}" destId="{70165E3D-6A4A-45A7-802A-1246131B4910}" srcOrd="2" destOrd="0" presId="urn:microsoft.com/office/officeart/2005/8/layout/orgChart1"/>
    <dgm:cxn modelId="{C69C8A15-312F-438E-AAA9-F971C2B12B1B}" type="presParOf" srcId="{3AF13990-F0C8-49D2-802C-FA41F64A9184}" destId="{41A2E059-AE2F-469F-B606-F2324BB74087}" srcOrd="3" destOrd="0" presId="urn:microsoft.com/office/officeart/2005/8/layout/orgChart1"/>
    <dgm:cxn modelId="{5D1816D4-5704-4FCC-AB43-2C5606BBAE03}" type="presParOf" srcId="{41A2E059-AE2F-469F-B606-F2324BB74087}" destId="{31DBEA06-AE63-4179-AAA6-A1F93BFBF45F}" srcOrd="0" destOrd="0" presId="urn:microsoft.com/office/officeart/2005/8/layout/orgChart1"/>
    <dgm:cxn modelId="{F0A0B2B7-410E-4563-877D-FB8DAAAE12D1}" type="presParOf" srcId="{31DBEA06-AE63-4179-AAA6-A1F93BFBF45F}" destId="{66E59A38-7737-4522-B372-0526E409DB7A}" srcOrd="0" destOrd="0" presId="urn:microsoft.com/office/officeart/2005/8/layout/orgChart1"/>
    <dgm:cxn modelId="{EA05B18C-1C3C-46EF-8E49-4A629A87923A}" type="presParOf" srcId="{31DBEA06-AE63-4179-AAA6-A1F93BFBF45F}" destId="{0935B2A4-9F49-46D9-9FEF-2444F012DD95}" srcOrd="1" destOrd="0" presId="urn:microsoft.com/office/officeart/2005/8/layout/orgChart1"/>
    <dgm:cxn modelId="{DE8ACB6B-3C2C-4027-B0FB-FEAD9AFA7E16}" type="presParOf" srcId="{41A2E059-AE2F-469F-B606-F2324BB74087}" destId="{BF188C7A-B327-46A0-96D4-347BF4C259D2}" srcOrd="1" destOrd="0" presId="urn:microsoft.com/office/officeart/2005/8/layout/orgChart1"/>
    <dgm:cxn modelId="{22DAFDFD-9141-4D31-B909-62FF138FD80F}" type="presParOf" srcId="{41A2E059-AE2F-469F-B606-F2324BB74087}" destId="{CEBB76E2-B9AE-475D-B006-8D2E4501A262}" srcOrd="2" destOrd="0" presId="urn:microsoft.com/office/officeart/2005/8/layout/orgChart1"/>
    <dgm:cxn modelId="{40BF0B48-2B48-4FE8-9BFB-8AA13C6BB793}" type="presParOf" srcId="{3AF13990-F0C8-49D2-802C-FA41F64A9184}" destId="{A921D7B3-44F1-4C91-81A1-320EA724DBE9}" srcOrd="4" destOrd="0" presId="urn:microsoft.com/office/officeart/2005/8/layout/orgChart1"/>
    <dgm:cxn modelId="{1C53836C-B2B8-49FA-B89B-D0C3F2DE40A9}" type="presParOf" srcId="{3AF13990-F0C8-49D2-802C-FA41F64A9184}" destId="{FB45D381-EB15-48E2-8D22-5B142D69AFE3}" srcOrd="5" destOrd="0" presId="urn:microsoft.com/office/officeart/2005/8/layout/orgChart1"/>
    <dgm:cxn modelId="{BBBFD769-061A-46FC-89CC-3B0D704BA244}" type="presParOf" srcId="{FB45D381-EB15-48E2-8D22-5B142D69AFE3}" destId="{3E8CF784-3EA4-41EE-AB17-57FE9AAE779A}" srcOrd="0" destOrd="0" presId="urn:microsoft.com/office/officeart/2005/8/layout/orgChart1"/>
    <dgm:cxn modelId="{593689ED-1397-4BFC-9C7C-04141E41B699}" type="presParOf" srcId="{3E8CF784-3EA4-41EE-AB17-57FE9AAE779A}" destId="{ABB0DCAD-C6F5-4410-A17B-762CC2D2B674}" srcOrd="0" destOrd="0" presId="urn:microsoft.com/office/officeart/2005/8/layout/orgChart1"/>
    <dgm:cxn modelId="{0C1CD268-39E4-47CE-9DBB-6584D38A9FCB}" type="presParOf" srcId="{3E8CF784-3EA4-41EE-AB17-57FE9AAE779A}" destId="{36F3AC0E-CEC6-44FC-9EC1-13DA3C3F4538}" srcOrd="1" destOrd="0" presId="urn:microsoft.com/office/officeart/2005/8/layout/orgChart1"/>
    <dgm:cxn modelId="{6C8B594D-27CA-4E92-9303-5D372EB252CD}" type="presParOf" srcId="{FB45D381-EB15-48E2-8D22-5B142D69AFE3}" destId="{DFC1A6C3-37F0-4AD1-B32A-C998A1A7F663}" srcOrd="1" destOrd="0" presId="urn:microsoft.com/office/officeart/2005/8/layout/orgChart1"/>
    <dgm:cxn modelId="{019C65BD-F1C6-4850-8170-618A87AFEC9B}" type="presParOf" srcId="{FB45D381-EB15-48E2-8D22-5B142D69AFE3}" destId="{35637B10-3E16-40FC-B360-B6D34599E95B}" srcOrd="2" destOrd="0" presId="urn:microsoft.com/office/officeart/2005/8/layout/orgChart1"/>
    <dgm:cxn modelId="{E9DD62F4-A9FA-436C-A8F0-31AA0EF23D89}" type="presParOf" srcId="{3AF13990-F0C8-49D2-802C-FA41F64A9184}" destId="{19427FE6-2865-46B6-BDFA-473EE16E858F}" srcOrd="6" destOrd="0" presId="urn:microsoft.com/office/officeart/2005/8/layout/orgChart1"/>
    <dgm:cxn modelId="{FA3B0BD3-218A-4952-91FA-27747665AEED}" type="presParOf" srcId="{3AF13990-F0C8-49D2-802C-FA41F64A9184}" destId="{BD51EF5B-F1BC-4646-8842-3A6FE5633FA2}" srcOrd="7" destOrd="0" presId="urn:microsoft.com/office/officeart/2005/8/layout/orgChart1"/>
    <dgm:cxn modelId="{E10BEDCE-86D8-439D-8144-DC9536523549}" type="presParOf" srcId="{BD51EF5B-F1BC-4646-8842-3A6FE5633FA2}" destId="{A30E82A7-8A29-45CA-8D9D-8C599A939243}" srcOrd="0" destOrd="0" presId="urn:microsoft.com/office/officeart/2005/8/layout/orgChart1"/>
    <dgm:cxn modelId="{1197D558-2FFF-4329-B501-0DCEAA920461}" type="presParOf" srcId="{A30E82A7-8A29-45CA-8D9D-8C599A939243}" destId="{C8D8ED44-839D-4A57-8BF6-336AC3267BF5}" srcOrd="0" destOrd="0" presId="urn:microsoft.com/office/officeart/2005/8/layout/orgChart1"/>
    <dgm:cxn modelId="{C263855D-16A8-4121-A75E-8A057498C34E}" type="presParOf" srcId="{A30E82A7-8A29-45CA-8D9D-8C599A939243}" destId="{C2BF92CD-C730-4A67-BC3D-BFC8E0404188}" srcOrd="1" destOrd="0" presId="urn:microsoft.com/office/officeart/2005/8/layout/orgChart1"/>
    <dgm:cxn modelId="{F5D01986-98E9-425F-879D-807C7A635026}" type="presParOf" srcId="{BD51EF5B-F1BC-4646-8842-3A6FE5633FA2}" destId="{CEA80D50-8748-4111-B4A7-56BC856BD08E}" srcOrd="1" destOrd="0" presId="urn:microsoft.com/office/officeart/2005/8/layout/orgChart1"/>
    <dgm:cxn modelId="{747A9B9D-0E17-4DEA-9848-B1E52C9A8242}" type="presParOf" srcId="{BD51EF5B-F1BC-4646-8842-3A6FE5633FA2}" destId="{456E071C-DC87-4F2A-A001-085D1CBC9A79}" srcOrd="2" destOrd="0" presId="urn:microsoft.com/office/officeart/2005/8/layout/orgChart1"/>
    <dgm:cxn modelId="{ACD45D90-0DE6-4703-96E2-F249F406F770}" type="presParOf" srcId="{42EE4400-232E-4204-8E1F-AEAB51C25F98}" destId="{E53C2669-C60B-4546-8FD0-D548E0B450D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427FE6-2865-46B6-BDFA-473EE16E858F}">
      <dsp:nvSpPr>
        <dsp:cNvPr id="0" name=""/>
        <dsp:cNvSpPr/>
      </dsp:nvSpPr>
      <dsp:spPr>
        <a:xfrm>
          <a:off x="2183130" y="655463"/>
          <a:ext cx="1709840" cy="1978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916"/>
              </a:lnTo>
              <a:lnTo>
                <a:pt x="1709840" y="98916"/>
              </a:lnTo>
              <a:lnTo>
                <a:pt x="1709840" y="19783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21D7B3-44F1-4C91-81A1-320EA724DBE9}">
      <dsp:nvSpPr>
        <dsp:cNvPr id="0" name=""/>
        <dsp:cNvSpPr/>
      </dsp:nvSpPr>
      <dsp:spPr>
        <a:xfrm>
          <a:off x="2183130" y="655463"/>
          <a:ext cx="569946" cy="1978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916"/>
              </a:lnTo>
              <a:lnTo>
                <a:pt x="569946" y="98916"/>
              </a:lnTo>
              <a:lnTo>
                <a:pt x="569946" y="19783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165E3D-6A4A-45A7-802A-1246131B4910}">
      <dsp:nvSpPr>
        <dsp:cNvPr id="0" name=""/>
        <dsp:cNvSpPr/>
      </dsp:nvSpPr>
      <dsp:spPr>
        <a:xfrm>
          <a:off x="1613183" y="655463"/>
          <a:ext cx="569946" cy="197832"/>
        </a:xfrm>
        <a:custGeom>
          <a:avLst/>
          <a:gdLst/>
          <a:ahLst/>
          <a:cxnLst/>
          <a:rect l="0" t="0" r="0" b="0"/>
          <a:pathLst>
            <a:path>
              <a:moveTo>
                <a:pt x="569946" y="0"/>
              </a:moveTo>
              <a:lnTo>
                <a:pt x="569946" y="98916"/>
              </a:lnTo>
              <a:lnTo>
                <a:pt x="0" y="98916"/>
              </a:lnTo>
              <a:lnTo>
                <a:pt x="0" y="19783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F9DC37-077F-44B1-B15C-5B98E0D98ECD}">
      <dsp:nvSpPr>
        <dsp:cNvPr id="0" name=""/>
        <dsp:cNvSpPr/>
      </dsp:nvSpPr>
      <dsp:spPr>
        <a:xfrm>
          <a:off x="473289" y="655463"/>
          <a:ext cx="1709840" cy="197832"/>
        </a:xfrm>
        <a:custGeom>
          <a:avLst/>
          <a:gdLst/>
          <a:ahLst/>
          <a:cxnLst/>
          <a:rect l="0" t="0" r="0" b="0"/>
          <a:pathLst>
            <a:path>
              <a:moveTo>
                <a:pt x="1709840" y="0"/>
              </a:moveTo>
              <a:lnTo>
                <a:pt x="1709840" y="98916"/>
              </a:lnTo>
              <a:lnTo>
                <a:pt x="0" y="98916"/>
              </a:lnTo>
              <a:lnTo>
                <a:pt x="0" y="19783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F0A64C-CEB8-41B9-9C08-128023B8CA4B}">
      <dsp:nvSpPr>
        <dsp:cNvPr id="0" name=""/>
        <dsp:cNvSpPr/>
      </dsp:nvSpPr>
      <dsp:spPr>
        <a:xfrm>
          <a:off x="1712099" y="184433"/>
          <a:ext cx="942061" cy="4710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u="none" strike="noStrike" kern="1200" baseline="0">
              <a:latin typeface="Calibri" panose="020F0502020204030204" pitchFamily="34" charset="0"/>
            </a:rPr>
            <a:t>контроль</a:t>
          </a:r>
          <a:endParaRPr lang="ru-RU" sz="1400" kern="1200"/>
        </a:p>
      </dsp:txBody>
      <dsp:txXfrm>
        <a:off x="1712099" y="184433"/>
        <a:ext cx="942061" cy="471030"/>
      </dsp:txXfrm>
    </dsp:sp>
    <dsp:sp modelId="{B3AA9672-38ED-45CB-96E6-C1717E6083A7}">
      <dsp:nvSpPr>
        <dsp:cNvPr id="0" name=""/>
        <dsp:cNvSpPr/>
      </dsp:nvSpPr>
      <dsp:spPr>
        <a:xfrm>
          <a:off x="2258" y="853296"/>
          <a:ext cx="942061" cy="4710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u="none" strike="noStrike" kern="1200" baseline="0">
              <a:latin typeface="Calibri" panose="020F0502020204030204" pitchFamily="34" charset="0"/>
            </a:rPr>
            <a:t>плановый</a:t>
          </a:r>
          <a:endParaRPr lang="ru-RU" sz="1400" kern="1200"/>
        </a:p>
      </dsp:txBody>
      <dsp:txXfrm>
        <a:off x="2258" y="853296"/>
        <a:ext cx="942061" cy="471030"/>
      </dsp:txXfrm>
    </dsp:sp>
    <dsp:sp modelId="{66E59A38-7737-4522-B372-0526E409DB7A}">
      <dsp:nvSpPr>
        <dsp:cNvPr id="0" name=""/>
        <dsp:cNvSpPr/>
      </dsp:nvSpPr>
      <dsp:spPr>
        <a:xfrm>
          <a:off x="1142152" y="853296"/>
          <a:ext cx="942061" cy="4710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u="none" strike="noStrike" kern="1200" baseline="0">
              <a:latin typeface="Calibri" panose="020F0502020204030204" pitchFamily="34" charset="0"/>
            </a:rPr>
            <a:t>внезапный</a:t>
          </a:r>
          <a:endParaRPr lang="ru-RU" sz="1400" kern="1200"/>
        </a:p>
      </dsp:txBody>
      <dsp:txXfrm>
        <a:off x="1142152" y="853296"/>
        <a:ext cx="942061" cy="471030"/>
      </dsp:txXfrm>
    </dsp:sp>
    <dsp:sp modelId="{ABB0DCAD-C6F5-4410-A17B-762CC2D2B674}">
      <dsp:nvSpPr>
        <dsp:cNvPr id="0" name=""/>
        <dsp:cNvSpPr/>
      </dsp:nvSpPr>
      <dsp:spPr>
        <a:xfrm>
          <a:off x="2282046" y="853296"/>
          <a:ext cx="942061" cy="4710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u="none" strike="noStrike" kern="1200" baseline="0">
              <a:latin typeface="Calibri" panose="020F0502020204030204" pitchFamily="34" charset="0"/>
            </a:rPr>
            <a:t>внутренний</a:t>
          </a:r>
          <a:endParaRPr lang="ru-RU" sz="1400" kern="1200"/>
        </a:p>
      </dsp:txBody>
      <dsp:txXfrm>
        <a:off x="2282046" y="853296"/>
        <a:ext cx="942061" cy="471030"/>
      </dsp:txXfrm>
    </dsp:sp>
    <dsp:sp modelId="{C8D8ED44-839D-4A57-8BF6-336AC3267BF5}">
      <dsp:nvSpPr>
        <dsp:cNvPr id="0" name=""/>
        <dsp:cNvSpPr/>
      </dsp:nvSpPr>
      <dsp:spPr>
        <a:xfrm>
          <a:off x="3421940" y="853296"/>
          <a:ext cx="942061" cy="4710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u="none" strike="noStrike" kern="1200" baseline="0">
              <a:latin typeface="Calibri" panose="020F0502020204030204" pitchFamily="34" charset="0"/>
            </a:rPr>
            <a:t>внешний</a:t>
          </a:r>
          <a:endParaRPr lang="ru-RU" sz="1400" kern="1200"/>
        </a:p>
      </dsp:txBody>
      <dsp:txXfrm>
        <a:off x="3421940" y="853296"/>
        <a:ext cx="942061" cy="4710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740</Words>
  <Characters>4222</Characters>
  <Application>Microsoft Office Word</Application>
  <DocSecurity>0</DocSecurity>
  <Lines>35</Lines>
  <Paragraphs>9</Paragraphs>
  <ScaleCrop>false</ScaleCrop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Dawnbreaker</dc:creator>
  <cp:keywords/>
  <dc:description/>
  <cp:lastModifiedBy>Dawnbreaker</cp:lastModifiedBy>
  <cp:revision>2</cp:revision>
  <dcterms:created xsi:type="dcterms:W3CDTF">2024-01-16T07:06:00Z</dcterms:created>
  <dcterms:modified xsi:type="dcterms:W3CDTF">2024-01-16T07:07:00Z</dcterms:modified>
</cp:coreProperties>
</file>