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03702" w14:textId="1ED44D7E" w:rsidR="003D6F48" w:rsidRPr="001E0C92" w:rsidRDefault="00C717BF">
      <w:pPr>
        <w:rPr>
          <w:rFonts w:ascii="Times New Roman" w:hAnsi="Times New Roman" w:cs="Times New Roman"/>
          <w:b/>
          <w:sz w:val="28"/>
          <w:szCs w:val="28"/>
        </w:rPr>
      </w:pPr>
      <w:r w:rsidRPr="001E0C92">
        <w:rPr>
          <w:rFonts w:ascii="Times New Roman" w:hAnsi="Times New Roman" w:cs="Times New Roman"/>
          <w:b/>
          <w:sz w:val="28"/>
          <w:szCs w:val="28"/>
        </w:rPr>
        <w:t>6-ОР-22</w:t>
      </w:r>
      <w:r w:rsidR="00840C5A" w:rsidRPr="001E0C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0C92">
        <w:rPr>
          <w:rFonts w:ascii="Times New Roman" w:hAnsi="Times New Roman" w:cs="Times New Roman"/>
          <w:b/>
          <w:sz w:val="28"/>
          <w:szCs w:val="28"/>
        </w:rPr>
        <w:t>29</w:t>
      </w:r>
      <w:r w:rsidR="00840C5A" w:rsidRPr="001E0C92"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026B0C5D" w14:textId="77777777" w:rsidR="00840C5A" w:rsidRPr="00185463" w:rsidRDefault="00840C5A">
      <w:pPr>
        <w:rPr>
          <w:sz w:val="24"/>
          <w:szCs w:val="24"/>
        </w:rPr>
      </w:pPr>
    </w:p>
    <w:p w14:paraId="5FC60DF2" w14:textId="77777777" w:rsidR="00B77D92" w:rsidRPr="00C717BF" w:rsidRDefault="00B77D92" w:rsidP="00B77D9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C717BF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Тема: Смазка горного оборудования</w:t>
      </w:r>
      <w:r w:rsidR="002A3A71" w:rsidRPr="00C717BF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. Смазочные ма</w:t>
      </w:r>
      <w:r w:rsidR="00840C5A" w:rsidRPr="00C717BF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териалы</w:t>
      </w:r>
      <w:r w:rsidR="002A3A71" w:rsidRPr="00C717BF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.</w:t>
      </w:r>
    </w:p>
    <w:p w14:paraId="4C11E5AA" w14:textId="77777777" w:rsidR="00B77D92" w:rsidRPr="00C717BF" w:rsidRDefault="00B77D92" w:rsidP="00B77D9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17BF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C717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</w:p>
    <w:p w14:paraId="65A4990D" w14:textId="6DEDBDA9" w:rsidR="00B77D92" w:rsidRPr="00C717BF" w:rsidRDefault="00B77D92" w:rsidP="00B77D92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17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2. </w:t>
      </w:r>
      <w:r w:rsidR="00C717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Подготовить конспект</w:t>
      </w:r>
      <w:r w:rsidRPr="00C717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тетради</w:t>
      </w:r>
    </w:p>
    <w:p w14:paraId="5BD35BB3" w14:textId="06FD54C9" w:rsidR="00B77D92" w:rsidRPr="00C717BF" w:rsidRDefault="00B77D92" w:rsidP="000163C5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1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</w:t>
      </w:r>
      <w:r w:rsidR="00C71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Pr="00C71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почт</w:t>
      </w:r>
      <w:r w:rsidR="00C71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C71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преподавателя: </w:t>
      </w:r>
      <w:hyperlink r:id="rId4" w:history="1"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super</w:t>
        </w:r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l</w:t>
        </w:r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-</w:t>
        </w:r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e</w:t>
        </w:r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2014@</w:t>
        </w:r>
        <w:proofErr w:type="spellStart"/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ya</w:t>
        </w:r>
        <w:proofErr w:type="spellEnd"/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9B37A3" w:rsidRPr="00C717B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</w:p>
    <w:p w14:paraId="2450B240" w14:textId="77777777" w:rsidR="000163C5" w:rsidRPr="00C717BF" w:rsidRDefault="000163C5" w:rsidP="009B37A3">
      <w:pPr>
        <w:spacing w:before="100" w:beforeAutospacing="1" w:after="100" w:afterAutospacing="1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</w:pPr>
      <w:bookmarkStart w:id="0" w:name="toppp"/>
    </w:p>
    <w:p w14:paraId="46D30523" w14:textId="51AD924B" w:rsidR="009B37A3" w:rsidRPr="00C717BF" w:rsidRDefault="000163C5" w:rsidP="009B37A3">
      <w:pPr>
        <w:spacing w:before="100" w:beforeAutospacing="1" w:after="100" w:afterAutospacing="1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</w:pPr>
      <w:r w:rsidRPr="00C717BF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 xml:space="preserve"> </w:t>
      </w:r>
      <w:r w:rsidR="00A45992" w:rsidRPr="00C717BF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 xml:space="preserve">Консистентные </w:t>
      </w:r>
      <w:r w:rsidR="00C717BF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>с</w:t>
      </w:r>
      <w:r w:rsidR="00A45992" w:rsidRPr="00C717BF">
        <w:rPr>
          <w:rFonts w:ascii="Times New Roman" w:eastAsia="Times New Roman" w:hAnsi="Times New Roman" w:cs="Times New Roman"/>
          <w:b/>
          <w:bCs/>
          <w:color w:val="0077FF"/>
          <w:kern w:val="36"/>
          <w:sz w:val="28"/>
          <w:szCs w:val="28"/>
          <w:lang w:eastAsia="ru-RU"/>
        </w:rPr>
        <w:t>мазки</w:t>
      </w:r>
    </w:p>
    <w:bookmarkEnd w:id="0"/>
    <w:p w14:paraId="2878D8EC" w14:textId="77777777" w:rsidR="00840C5A" w:rsidRPr="00C717BF" w:rsidRDefault="001D1D42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 xml:space="preserve">Консистентные смазки получают в результате механического смешивания    маловязких или </w:t>
      </w:r>
      <w:proofErr w:type="spellStart"/>
      <w:r w:rsidRPr="00C717BF">
        <w:rPr>
          <w:color w:val="333333"/>
          <w:sz w:val="28"/>
          <w:szCs w:val="28"/>
        </w:rPr>
        <w:t>средневязких</w:t>
      </w:r>
      <w:proofErr w:type="spellEnd"/>
      <w:r w:rsidRPr="00C717BF">
        <w:rPr>
          <w:color w:val="333333"/>
          <w:sz w:val="28"/>
          <w:szCs w:val="28"/>
        </w:rPr>
        <w:t xml:space="preserve"> минеральных </w:t>
      </w:r>
      <w:proofErr w:type="gramStart"/>
      <w:r w:rsidRPr="00C717BF">
        <w:rPr>
          <w:color w:val="333333"/>
          <w:sz w:val="28"/>
          <w:szCs w:val="28"/>
        </w:rPr>
        <w:t>масел  (</w:t>
      </w:r>
      <w:proofErr w:type="gramEnd"/>
      <w:r w:rsidRPr="00C717BF">
        <w:rPr>
          <w:color w:val="333333"/>
          <w:sz w:val="28"/>
          <w:szCs w:val="28"/>
        </w:rPr>
        <w:t xml:space="preserve">80-90%) с загустителями (10-20%). В качестве загустителей применяют: кальциевые, натриевые, литиевые, бариевые мыла высокомолекулярных жирных кислот; твердые углеводороды – парафин, церезин, </w:t>
      </w:r>
      <w:proofErr w:type="spellStart"/>
      <w:r w:rsidRPr="00C717BF">
        <w:rPr>
          <w:color w:val="333333"/>
          <w:sz w:val="28"/>
          <w:szCs w:val="28"/>
        </w:rPr>
        <w:t>петролатум</w:t>
      </w:r>
      <w:proofErr w:type="spellEnd"/>
      <w:r w:rsidR="00840C5A" w:rsidRPr="00C717BF">
        <w:rPr>
          <w:color w:val="333333"/>
          <w:sz w:val="28"/>
          <w:szCs w:val="28"/>
        </w:rPr>
        <w:t>; твердые органические соединения и продукты обработки неорганических веществ; искусственные жирные кислоты. Консистентные смазки с кальциевым загустителем (солидолы) и натриевым (</w:t>
      </w:r>
      <w:proofErr w:type="spellStart"/>
      <w:r w:rsidR="00840C5A" w:rsidRPr="00C717BF">
        <w:rPr>
          <w:color w:val="333333"/>
          <w:sz w:val="28"/>
          <w:szCs w:val="28"/>
        </w:rPr>
        <w:t>консталины</w:t>
      </w:r>
      <w:proofErr w:type="spellEnd"/>
      <w:r w:rsidR="00840C5A" w:rsidRPr="00C717BF">
        <w:rPr>
          <w:color w:val="333333"/>
          <w:sz w:val="28"/>
          <w:szCs w:val="28"/>
        </w:rPr>
        <w:t>) получили широкое применение.</w:t>
      </w:r>
    </w:p>
    <w:p w14:paraId="3F269AF8" w14:textId="77777777" w:rsidR="009B37A3" w:rsidRPr="00C717BF" w:rsidRDefault="009B37A3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 xml:space="preserve">Основными свойствами консистентных смазок являются: теплостойкость, прочность. влагостойкость, </w:t>
      </w:r>
      <w:proofErr w:type="spellStart"/>
      <w:r w:rsidRPr="00C717BF">
        <w:rPr>
          <w:color w:val="333333"/>
          <w:sz w:val="28"/>
          <w:szCs w:val="28"/>
        </w:rPr>
        <w:t>aнтикоррозийность</w:t>
      </w:r>
      <w:proofErr w:type="spellEnd"/>
      <w:r w:rsidRPr="00C717BF">
        <w:rPr>
          <w:color w:val="333333"/>
          <w:sz w:val="28"/>
          <w:szCs w:val="28"/>
        </w:rPr>
        <w:t xml:space="preserve">, стабильность, содержание механических примесей и </w:t>
      </w:r>
      <w:proofErr w:type="spellStart"/>
      <w:r w:rsidRPr="00C717BF">
        <w:rPr>
          <w:color w:val="333333"/>
          <w:sz w:val="28"/>
          <w:szCs w:val="28"/>
        </w:rPr>
        <w:t>антифрикционность</w:t>
      </w:r>
      <w:proofErr w:type="spellEnd"/>
      <w:r w:rsidRPr="00C717BF">
        <w:rPr>
          <w:color w:val="333333"/>
          <w:sz w:val="28"/>
          <w:szCs w:val="28"/>
        </w:rPr>
        <w:t>.</w:t>
      </w:r>
    </w:p>
    <w:p w14:paraId="4713EFA4" w14:textId="77777777" w:rsidR="009B37A3" w:rsidRPr="00C717BF" w:rsidRDefault="009B37A3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Теплостойкость смазок</w:t>
      </w:r>
      <w:r w:rsidRPr="00C717BF">
        <w:rPr>
          <w:color w:val="333333"/>
          <w:sz w:val="28"/>
          <w:szCs w:val="28"/>
        </w:rPr>
        <w:t> характеризуется температурой каплепадения, при которой из смазки</w:t>
      </w:r>
      <w:proofErr w:type="gramStart"/>
      <w:r w:rsidRPr="00C717BF">
        <w:rPr>
          <w:color w:val="333333"/>
          <w:sz w:val="28"/>
          <w:szCs w:val="28"/>
        </w:rPr>
        <w:t>.</w:t>
      </w:r>
      <w:proofErr w:type="gramEnd"/>
      <w:r w:rsidRPr="00C717BF">
        <w:rPr>
          <w:color w:val="333333"/>
          <w:sz w:val="28"/>
          <w:szCs w:val="28"/>
        </w:rPr>
        <w:t xml:space="preserve"> нагреваемой в определенных условиях, выделяется и падает первая капля. Температура каплепадения позволяет устанавливать, при какой температуре смазка расплавляется и начинает вытекать из зазоров между деталями, теряя свою работоспособность. Для нормальной работы узла трения температура каплепадения смазки должна быть выше возможной температуры нагрева летали не менее чем на 15°С</w:t>
      </w:r>
    </w:p>
    <w:p w14:paraId="62DD2E5C" w14:textId="77777777" w:rsidR="009B37A3" w:rsidRPr="00C717BF" w:rsidRDefault="009B37A3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Прочность смазки</w:t>
      </w:r>
      <w:r w:rsidRPr="00C717BF">
        <w:rPr>
          <w:color w:val="333333"/>
          <w:sz w:val="28"/>
          <w:szCs w:val="28"/>
        </w:rPr>
        <w:t> - ее способность сопротивляться действию сил</w:t>
      </w:r>
      <w:proofErr w:type="gramStart"/>
      <w:r w:rsidRPr="00C717BF">
        <w:rPr>
          <w:color w:val="333333"/>
          <w:sz w:val="28"/>
          <w:szCs w:val="28"/>
        </w:rPr>
        <w:t>.</w:t>
      </w:r>
      <w:proofErr w:type="gramEnd"/>
      <w:r w:rsidRPr="00C717BF">
        <w:rPr>
          <w:color w:val="333333"/>
          <w:sz w:val="28"/>
          <w:szCs w:val="28"/>
        </w:rPr>
        <w:t xml:space="preserve"> сбрасывающих или срывающих се со смазываемой поверхности. С повышением температуры предел прочности смазки уменьшается и при температуре ее плавления равен нулю. Минимальный предел прочности смазки при рабочей температуре должен быть не менее 150-200 11/кв.м. при чрезмерно большом пределе прочности смазки плохо проникают в зазоры между деталями. Прочностные свойства смазок и степень их консистенции оценивают также по пенетрации, т.е. по глубине погружения </w:t>
      </w:r>
      <w:r w:rsidRPr="00C717BF">
        <w:rPr>
          <w:color w:val="333333"/>
          <w:sz w:val="28"/>
          <w:szCs w:val="28"/>
        </w:rPr>
        <w:lastRenderedPageBreak/>
        <w:t>в смазку металлического конуса массой 150 г стандартных размеров и формы при определенной температуре в течение 5 с, чем мягче смазка, тем глубже погружается конус и тем больше число ее пенетрации.</w:t>
      </w:r>
    </w:p>
    <w:p w14:paraId="5A4859B6" w14:textId="77777777" w:rsidR="009B37A3" w:rsidRPr="00C717BF" w:rsidRDefault="009B37A3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Влагостойкость смазок</w:t>
      </w:r>
      <w:r w:rsidRPr="00C717BF">
        <w:rPr>
          <w:color w:val="333333"/>
          <w:sz w:val="28"/>
          <w:szCs w:val="28"/>
        </w:rPr>
        <w:t> характеризует их способность противостоять эмульгированию, растворению и смыванию водой. Влагостойкость смазок зависит от типа загустителя. Смазки, приготовленные с углеводородными загустителями, имеют наибольшую влагостойкость, а с натриевыми заверителями - наименьшую.</w:t>
      </w:r>
    </w:p>
    <w:p w14:paraId="24A6703D" w14:textId="77777777" w:rsidR="009B37A3" w:rsidRPr="00C717BF" w:rsidRDefault="009B37A3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Растворимость смазок</w:t>
      </w:r>
      <w:r w:rsidRPr="00C717BF">
        <w:rPr>
          <w:color w:val="333333"/>
          <w:sz w:val="28"/>
          <w:szCs w:val="28"/>
        </w:rPr>
        <w:t> определяют по потере в весе покрытой смазкой металлической пластинки, опущенной в кипящую воду.</w:t>
      </w:r>
    </w:p>
    <w:p w14:paraId="202C94D3" w14:textId="77777777" w:rsidR="009B37A3" w:rsidRPr="00C717BF" w:rsidRDefault="009B37A3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b/>
          <w:iCs/>
          <w:color w:val="333333"/>
          <w:sz w:val="28"/>
          <w:szCs w:val="28"/>
        </w:rPr>
        <w:t>Антикоррозийные</w:t>
      </w:r>
      <w:r w:rsidRPr="00C717BF">
        <w:rPr>
          <w:color w:val="333333"/>
          <w:sz w:val="28"/>
          <w:szCs w:val="28"/>
        </w:rPr>
        <w:t> или защитные свойства консистентных смазок определяются степенью их воздействия на металлические пластинки. Высокие антикоррозийные свойства имеют смазки, не содержащие водорастворимых кислот и щелочей, а также свободных органических масел.</w:t>
      </w:r>
    </w:p>
    <w:p w14:paraId="69563320" w14:textId="77777777" w:rsidR="009B37A3" w:rsidRPr="00C717BF" w:rsidRDefault="009B37A3" w:rsidP="009B37A3">
      <w:pPr>
        <w:pStyle w:val="a3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Стабильность</w:t>
      </w:r>
      <w:r w:rsidRPr="00C717BF">
        <w:rPr>
          <w:color w:val="333333"/>
          <w:sz w:val="28"/>
          <w:szCs w:val="28"/>
        </w:rPr>
        <w:t> характеризует способность смазок сохранять свои первоначальные свойства при длительном хранении и работе. Различают механическую, химическую, термическую и коллоидную стабильность.</w:t>
      </w:r>
    </w:p>
    <w:p w14:paraId="2AF42F9D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Механическая стабильность</w:t>
      </w:r>
      <w:r w:rsidRPr="00C717BF">
        <w:rPr>
          <w:color w:val="333333"/>
          <w:sz w:val="28"/>
          <w:szCs w:val="28"/>
        </w:rPr>
        <w:t> - способность смазки сохранять свою структуру и свойства при механическом на нее воздействии. Определяется сопротивлением вязкости смазки, замеренной до и после разрушения структуры.</w:t>
      </w:r>
    </w:p>
    <w:p w14:paraId="74D35D78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Химическая стабильность</w:t>
      </w:r>
      <w:r w:rsidRPr="00C717BF">
        <w:rPr>
          <w:color w:val="333333"/>
          <w:sz w:val="28"/>
          <w:szCs w:val="28"/>
        </w:rPr>
        <w:t> - устойчивость смазки против окисления кислородом воздуха при работе и хранении. Смазки с недостаточно высокой химической стабильностью окисляются кислородом воздуха с образованием углеводородных окислов, вызывающих коррозию металла. Химическая стабильность смазок определяется по повышению их кислотности и изменению внешнего вида металлических пластинок, выдерживаемых в течение 3 ч в смазке при 100°С.</w:t>
      </w:r>
    </w:p>
    <w:p w14:paraId="6BB5B0B7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Термическая стабильность</w:t>
      </w:r>
      <w:r w:rsidRPr="00C717BF">
        <w:rPr>
          <w:color w:val="333333"/>
          <w:sz w:val="28"/>
          <w:szCs w:val="28"/>
        </w:rPr>
        <w:t> - свойство смазки сохранять свою структуру при длительном нагревании.</w:t>
      </w:r>
    </w:p>
    <w:p w14:paraId="34493A84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rStyle w:val="a5"/>
          <w:color w:val="333333"/>
          <w:sz w:val="28"/>
          <w:szCs w:val="28"/>
        </w:rPr>
        <w:t>Коллоидная стабильность</w:t>
      </w:r>
      <w:r w:rsidRPr="00C717BF">
        <w:rPr>
          <w:color w:val="333333"/>
          <w:sz w:val="28"/>
          <w:szCs w:val="28"/>
        </w:rPr>
        <w:t> - стойкость смазок против выделения из них жидкого минерального масла при хранении и нагреве. Качественные смазки выделяют при работе небольшое количество жидкого масла, способствующего проникновению смазки в зазоры.</w:t>
      </w:r>
    </w:p>
    <w:p w14:paraId="7856B24A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i/>
          <w:iCs/>
          <w:color w:val="333333"/>
          <w:sz w:val="28"/>
          <w:szCs w:val="28"/>
        </w:rPr>
        <w:lastRenderedPageBreak/>
        <w:t>Чрезмерно стабильные</w:t>
      </w:r>
      <w:r w:rsidRPr="00C717BF">
        <w:rPr>
          <w:color w:val="333333"/>
          <w:sz w:val="28"/>
          <w:szCs w:val="28"/>
        </w:rPr>
        <w:t> (сухие) смазки плохо смазывают детали машин. Смазки с низкой коллоидной стабильностью ухудшают уплотнительные свойства смазок.</w:t>
      </w:r>
    </w:p>
    <w:p w14:paraId="3102C701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i/>
          <w:iCs/>
          <w:color w:val="333333"/>
          <w:sz w:val="28"/>
          <w:szCs w:val="28"/>
        </w:rPr>
        <w:t>Антифрикционные свойства</w:t>
      </w:r>
      <w:r w:rsidRPr="00C717BF">
        <w:rPr>
          <w:color w:val="333333"/>
          <w:sz w:val="28"/>
          <w:szCs w:val="28"/>
        </w:rPr>
        <w:t> консистентных смазок зависят от качества базового масла, вида загустителя и содержания противоизносных присадок.</w:t>
      </w:r>
    </w:p>
    <w:p w14:paraId="52995099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Испаряемость масла из смазки определяется по потере веса смазки, помещенной в определенных условиях.</w:t>
      </w:r>
    </w:p>
    <w:p w14:paraId="5EB5D240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i/>
          <w:iCs/>
          <w:color w:val="333333"/>
          <w:sz w:val="28"/>
          <w:szCs w:val="28"/>
        </w:rPr>
        <w:t>Положительными качествами</w:t>
      </w:r>
      <w:r w:rsidRPr="00C717BF">
        <w:rPr>
          <w:color w:val="333333"/>
          <w:sz w:val="28"/>
          <w:szCs w:val="28"/>
        </w:rPr>
        <w:t> консистентных смазок являются высокая работоспособность при сложных режимах нагружения, хорошее сохранение смазочного слоя, высокие герметизирующие свойства, а </w:t>
      </w:r>
      <w:r w:rsidRPr="00C717BF">
        <w:rPr>
          <w:i/>
          <w:iCs/>
          <w:color w:val="333333"/>
          <w:sz w:val="28"/>
          <w:szCs w:val="28"/>
        </w:rPr>
        <w:t>отрицательными качествами</w:t>
      </w:r>
      <w:r w:rsidRPr="00C717BF">
        <w:rPr>
          <w:color w:val="333333"/>
          <w:sz w:val="28"/>
          <w:szCs w:val="28"/>
        </w:rPr>
        <w:t> - возможность их расслоения при длительной работе под воздействием высоких температур: ниже, чем у масел стабильность при низких температурах, сложность систем для подводки смазки.</w:t>
      </w:r>
    </w:p>
    <w:p w14:paraId="004FC4D5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 xml:space="preserve">Солидолы имеют низкую температуру каплепадения, хорошую водостойкость, а </w:t>
      </w:r>
      <w:proofErr w:type="spellStart"/>
      <w:r w:rsidRPr="00C717BF">
        <w:rPr>
          <w:color w:val="333333"/>
          <w:sz w:val="28"/>
          <w:szCs w:val="28"/>
        </w:rPr>
        <w:t>консталины</w:t>
      </w:r>
      <w:proofErr w:type="spellEnd"/>
      <w:r w:rsidRPr="00C717BF">
        <w:rPr>
          <w:color w:val="333333"/>
          <w:sz w:val="28"/>
          <w:szCs w:val="28"/>
        </w:rPr>
        <w:t xml:space="preserve"> плохую водостойкость, но сохраняют пластические свойства при температуре 100-130°С.</w:t>
      </w:r>
    </w:p>
    <w:p w14:paraId="0F3EE238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Для придания смазочным материалам нужных качеств в них добавляют </w:t>
      </w:r>
      <w:r w:rsidRPr="00C717BF">
        <w:rPr>
          <w:i/>
          <w:iCs/>
          <w:color w:val="333333"/>
          <w:sz w:val="28"/>
          <w:szCs w:val="28"/>
        </w:rPr>
        <w:t>присадки.</w:t>
      </w:r>
    </w:p>
    <w:p w14:paraId="7A7932B8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Вязкие – повышают вязкость смазки</w:t>
      </w:r>
    </w:p>
    <w:p w14:paraId="169BA3C8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Депрессионные – понижают температуру застывания</w:t>
      </w:r>
    </w:p>
    <w:p w14:paraId="6BE6DABD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Антиокислительные – уменьшают скорость окисления смазки</w:t>
      </w:r>
    </w:p>
    <w:p w14:paraId="12626F83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 xml:space="preserve">- </w:t>
      </w:r>
      <w:proofErr w:type="spellStart"/>
      <w:r w:rsidRPr="00C717BF">
        <w:rPr>
          <w:color w:val="333333"/>
          <w:sz w:val="28"/>
          <w:szCs w:val="28"/>
        </w:rPr>
        <w:t>Противоизносовые</w:t>
      </w:r>
      <w:proofErr w:type="spellEnd"/>
      <w:r w:rsidRPr="00C717BF">
        <w:rPr>
          <w:color w:val="333333"/>
          <w:sz w:val="28"/>
          <w:szCs w:val="28"/>
        </w:rPr>
        <w:t xml:space="preserve"> – уменьшают износ контактирующих поверхностей</w:t>
      </w:r>
    </w:p>
    <w:p w14:paraId="655CA8F6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Антикоррозионные – уменьшают коррозионные действия масла</w:t>
      </w:r>
    </w:p>
    <w:p w14:paraId="2ECAE44C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Моющие – снижающие шлакообразование (пригорание колец в цилиндре)</w:t>
      </w:r>
    </w:p>
    <w:p w14:paraId="38A505E9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Маслянистые – понижающие коэффициент трения</w:t>
      </w:r>
    </w:p>
    <w:p w14:paraId="2DE08E5E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Противозадирные – снижающие «задиры и схватывание» деталей</w:t>
      </w:r>
    </w:p>
    <w:p w14:paraId="1AC27402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- Антипенные - снижающие вспенивание, выделение из неё воздуха, паров, газов при взбалтывании.</w:t>
      </w:r>
    </w:p>
    <w:p w14:paraId="30E92B9F" w14:textId="77777777" w:rsidR="009B37A3" w:rsidRPr="00C717BF" w:rsidRDefault="009B37A3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Могут быть использованы и другие комплексные присадки, улучшающие одновременно несколько показателей.</w:t>
      </w:r>
    </w:p>
    <w:p w14:paraId="7C3B43C1" w14:textId="77777777" w:rsidR="001D1D42" w:rsidRPr="00C717BF" w:rsidRDefault="001D1D42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</w:p>
    <w:p w14:paraId="08A350E2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Для смазки горных машин применяют две марки синтетических солидолов: пресс-солидол С и солидол С, а также три марки жировых солидолов: УС-1. УС-2 и УС-3.</w:t>
      </w:r>
    </w:p>
    <w:p w14:paraId="7C6294B0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proofErr w:type="spellStart"/>
      <w:r w:rsidRPr="00C717BF">
        <w:rPr>
          <w:color w:val="333333"/>
          <w:sz w:val="28"/>
          <w:szCs w:val="28"/>
        </w:rPr>
        <w:t>Консталин</w:t>
      </w:r>
      <w:proofErr w:type="spellEnd"/>
      <w:r w:rsidRPr="00C717BF">
        <w:rPr>
          <w:color w:val="333333"/>
          <w:sz w:val="28"/>
          <w:szCs w:val="28"/>
        </w:rPr>
        <w:t xml:space="preserve"> и смазка 1-13 относятся к натриевым смазкам. </w:t>
      </w:r>
      <w:proofErr w:type="spellStart"/>
      <w:r w:rsidRPr="00C717BF">
        <w:rPr>
          <w:color w:val="333333"/>
          <w:sz w:val="28"/>
          <w:szCs w:val="28"/>
        </w:rPr>
        <w:t>Консталин</w:t>
      </w:r>
      <w:proofErr w:type="spellEnd"/>
      <w:r w:rsidRPr="00C717BF">
        <w:rPr>
          <w:color w:val="333333"/>
          <w:sz w:val="28"/>
          <w:szCs w:val="28"/>
        </w:rPr>
        <w:t xml:space="preserve"> выпускается двух марок УТ-1 и УТ-2.</w:t>
      </w:r>
    </w:p>
    <w:p w14:paraId="6CEF12AE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 xml:space="preserve">Канатная смазка 39у представляет собой мазь черного цвета, состоящую из нигрола, </w:t>
      </w:r>
      <w:proofErr w:type="spellStart"/>
      <w:r w:rsidRPr="00C717BF">
        <w:rPr>
          <w:color w:val="333333"/>
          <w:sz w:val="28"/>
          <w:szCs w:val="28"/>
        </w:rPr>
        <w:t>петролатума</w:t>
      </w:r>
      <w:proofErr w:type="spellEnd"/>
      <w:r w:rsidRPr="00C717BF">
        <w:rPr>
          <w:color w:val="333333"/>
          <w:sz w:val="28"/>
          <w:szCs w:val="28"/>
        </w:rPr>
        <w:t>, озокерита, а также канифоли и графита.</w:t>
      </w:r>
    </w:p>
    <w:p w14:paraId="2AAC8909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 xml:space="preserve">К защитным относится смазка ПВК, заменившая технический вазелин УН и смазку СХК. В ее состав входит базовое масло, </w:t>
      </w:r>
      <w:proofErr w:type="spellStart"/>
      <w:r w:rsidRPr="00C717BF">
        <w:rPr>
          <w:color w:val="333333"/>
          <w:sz w:val="28"/>
          <w:szCs w:val="28"/>
        </w:rPr>
        <w:t>петролатум</w:t>
      </w:r>
      <w:proofErr w:type="spellEnd"/>
      <w:r w:rsidRPr="00C717BF">
        <w:rPr>
          <w:color w:val="333333"/>
          <w:sz w:val="28"/>
          <w:szCs w:val="28"/>
        </w:rPr>
        <w:t>, церезин и антикоррозийная присадка МНИ -1.</w:t>
      </w:r>
    </w:p>
    <w:p w14:paraId="3811E06F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Для консервации используют смазки К-17, К-17п. НГ-203А, НГ-203Б и НГ-203В. Чаще всего для подшипников качения применяют индустриальные и автотракторные масла И-12А</w:t>
      </w:r>
      <w:proofErr w:type="gramStart"/>
      <w:r w:rsidRPr="00C717BF">
        <w:rPr>
          <w:color w:val="333333"/>
          <w:sz w:val="28"/>
          <w:szCs w:val="28"/>
        </w:rPr>
        <w:t>. И-20А</w:t>
      </w:r>
      <w:proofErr w:type="gramEnd"/>
      <w:r w:rsidRPr="00C717BF">
        <w:rPr>
          <w:color w:val="333333"/>
          <w:sz w:val="28"/>
          <w:szCs w:val="28"/>
        </w:rPr>
        <w:t>, И-ЗОА. цилиндровое 11, АК-10.</w:t>
      </w:r>
    </w:p>
    <w:p w14:paraId="20DBC4B7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При малых и средних нагрузках и температуре 60-70°С рекомендуется применять для смазки подшипников качения солидолы УСс-1. Усе- 2, при температуре 70-90°С - Усс-3, при средних и высоких нагрузках и температуре до - 150°С- Утс-1. Утс-1.1-13.</w:t>
      </w:r>
    </w:p>
    <w:p w14:paraId="2A165169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Для смазывания закрытых зубчатых передач применяют автотракторные АК-10, AK015, трансмиссионные летние и зимние и реже индустриальные масла. Смазывание передач трансмиссионными маслами даст меньший износ, чем автотракторными.</w:t>
      </w:r>
    </w:p>
    <w:p w14:paraId="353DF413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Для передачи с окружными скоростями, превышающими 15 м/с, применяют циркуляционную смазку, т.е. непрерывную передачу масла от насоса через сопло.</w:t>
      </w:r>
    </w:p>
    <w:p w14:paraId="24C948F5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Открытые тихоходные передачи, работающие со скоростью до 4 м/с. смазывают консистентными смазками УСА, УСс-2 и солидолом.</w:t>
      </w:r>
    </w:p>
    <w:p w14:paraId="5900A07D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Смазку цепных передач в зависимости от скорости движения цепи, удельного давления в ее шарнирах и температурных условий производят жидкими маслами или консистентными смазками.</w:t>
      </w:r>
    </w:p>
    <w:p w14:paraId="0819D22D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Для смазки цепных передач применяют индустриальные масла И-20, И-30, И-45, И-50, цилиндровое 11, полугудрон, а также АК-10.</w:t>
      </w:r>
    </w:p>
    <w:p w14:paraId="61A0B800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t>Смазывание ходовых винтов</w:t>
      </w:r>
      <w:proofErr w:type="gramStart"/>
      <w:r w:rsidRPr="00C717BF">
        <w:rPr>
          <w:color w:val="333333"/>
          <w:sz w:val="28"/>
          <w:szCs w:val="28"/>
        </w:rPr>
        <w:t>.</w:t>
      </w:r>
      <w:proofErr w:type="gramEnd"/>
      <w:r w:rsidRPr="00C717BF">
        <w:rPr>
          <w:color w:val="333333"/>
          <w:sz w:val="28"/>
          <w:szCs w:val="28"/>
        </w:rPr>
        <w:t xml:space="preserve"> работающих в вертикальном положении, производят маслами И-45, а в горизонтальном - И-20.</w:t>
      </w:r>
    </w:p>
    <w:p w14:paraId="6DBFC5EB" w14:textId="77777777" w:rsidR="001D1D42" w:rsidRPr="00C717BF" w:rsidRDefault="001D1D42" w:rsidP="001D1D42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C717BF">
        <w:rPr>
          <w:color w:val="333333"/>
          <w:sz w:val="28"/>
          <w:szCs w:val="28"/>
        </w:rPr>
        <w:lastRenderedPageBreak/>
        <w:t>Смазка канатов производится маслом индустриальным И45, цилиндровым 24, осевым Л и З, канатной смазкой ИК</w:t>
      </w:r>
      <w:proofErr w:type="gramStart"/>
      <w:r w:rsidRPr="00C717BF">
        <w:rPr>
          <w:color w:val="333333"/>
          <w:sz w:val="28"/>
          <w:szCs w:val="28"/>
        </w:rPr>
        <w:t>.</w:t>
      </w:r>
      <w:proofErr w:type="gramEnd"/>
      <w:r w:rsidRPr="00C717BF">
        <w:rPr>
          <w:color w:val="333333"/>
          <w:sz w:val="28"/>
          <w:szCs w:val="28"/>
        </w:rPr>
        <w:t xml:space="preserve"> а также УС-2 и Усс-2. В зимних условиях часто применяют смесь, состоящую из 55% мазута и 45% битума.</w:t>
      </w:r>
    </w:p>
    <w:p w14:paraId="7118B41E" w14:textId="77777777" w:rsidR="001D1D42" w:rsidRPr="00C717BF" w:rsidRDefault="001D1D42" w:rsidP="009B37A3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</w:p>
    <w:p w14:paraId="5BC2C487" w14:textId="77777777" w:rsidR="004B46C7" w:rsidRPr="00C717BF" w:rsidRDefault="004B46C7">
      <w:pPr>
        <w:rPr>
          <w:rFonts w:ascii="Times New Roman" w:hAnsi="Times New Roman" w:cs="Times New Roman"/>
          <w:sz w:val="28"/>
          <w:szCs w:val="28"/>
        </w:rPr>
      </w:pPr>
    </w:p>
    <w:sectPr w:rsidR="004B46C7" w:rsidRPr="00C7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6C7"/>
    <w:rsid w:val="000163C5"/>
    <w:rsid w:val="00185463"/>
    <w:rsid w:val="001D1D42"/>
    <w:rsid w:val="001E0C92"/>
    <w:rsid w:val="002A3A71"/>
    <w:rsid w:val="002A582C"/>
    <w:rsid w:val="003D6F48"/>
    <w:rsid w:val="004238E0"/>
    <w:rsid w:val="00492787"/>
    <w:rsid w:val="004B46C7"/>
    <w:rsid w:val="007141F7"/>
    <w:rsid w:val="008401BE"/>
    <w:rsid w:val="00840C5A"/>
    <w:rsid w:val="009B37A3"/>
    <w:rsid w:val="00A45992"/>
    <w:rsid w:val="00B50EAE"/>
    <w:rsid w:val="00B77D92"/>
    <w:rsid w:val="00C717BF"/>
    <w:rsid w:val="00D062F3"/>
    <w:rsid w:val="00E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9244"/>
  <w15:docId w15:val="{063EE4A6-ED09-4164-B7AD-BD95566A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37A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3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.l-e2014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Home-PC</cp:lastModifiedBy>
  <cp:revision>6</cp:revision>
  <dcterms:created xsi:type="dcterms:W3CDTF">2020-03-27T03:43:00Z</dcterms:created>
  <dcterms:modified xsi:type="dcterms:W3CDTF">2024-04-28T11:37:00Z</dcterms:modified>
</cp:coreProperties>
</file>