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C3" w:rsidRPr="00AC5DC3" w:rsidRDefault="00780446" w:rsidP="00607546">
      <w:pPr>
        <w:rPr>
          <w:rFonts w:ascii="Times New Roman" w:hAnsi="Times New Roman" w:cs="Times New Roman"/>
          <w:b/>
          <w:bCs/>
          <w:iCs/>
        </w:rPr>
      </w:pPr>
      <w:r w:rsidRPr="00780446">
        <w:rPr>
          <w:rFonts w:ascii="Times New Roman" w:hAnsi="Times New Roman" w:cs="Times New Roman"/>
          <w:b/>
          <w:bCs/>
          <w:iCs/>
          <w:u w:val="single"/>
        </w:rPr>
        <w:t>29</w:t>
      </w:r>
      <w:r>
        <w:rPr>
          <w:rFonts w:ascii="Times New Roman" w:hAnsi="Times New Roman" w:cs="Times New Roman"/>
          <w:b/>
          <w:bCs/>
          <w:iCs/>
          <w:u w:val="single"/>
        </w:rPr>
        <w:t>.0</w:t>
      </w:r>
      <w:r w:rsidRPr="00780446">
        <w:rPr>
          <w:rFonts w:ascii="Times New Roman" w:hAnsi="Times New Roman" w:cs="Times New Roman"/>
          <w:b/>
          <w:bCs/>
          <w:iCs/>
          <w:u w:val="single"/>
        </w:rPr>
        <w:t>4</w:t>
      </w:r>
      <w:r>
        <w:rPr>
          <w:rFonts w:ascii="Times New Roman" w:hAnsi="Times New Roman" w:cs="Times New Roman"/>
          <w:b/>
          <w:bCs/>
          <w:iCs/>
          <w:u w:val="single"/>
        </w:rPr>
        <w:t>.2</w:t>
      </w:r>
      <w:r w:rsidRPr="00780446">
        <w:rPr>
          <w:rFonts w:ascii="Times New Roman" w:hAnsi="Times New Roman" w:cs="Times New Roman"/>
          <w:b/>
          <w:bCs/>
          <w:iCs/>
          <w:u w:val="single"/>
        </w:rPr>
        <w:t>4</w:t>
      </w:r>
      <w:r w:rsidR="00607546">
        <w:rPr>
          <w:rFonts w:ascii="Times New Roman" w:hAnsi="Times New Roman" w:cs="Times New Roman"/>
          <w:b/>
          <w:bCs/>
          <w:iCs/>
          <w:u w:val="single"/>
        </w:rPr>
        <w:t xml:space="preserve">   группа 5ОПИ-</w:t>
      </w:r>
      <w:r w:rsidRPr="00780446">
        <w:rPr>
          <w:rFonts w:ascii="Times New Roman" w:hAnsi="Times New Roman" w:cs="Times New Roman"/>
          <w:b/>
          <w:bCs/>
          <w:iCs/>
          <w:u w:val="single"/>
        </w:rPr>
        <w:t>22</w:t>
      </w:r>
      <w:r w:rsidR="00607546">
        <w:rPr>
          <w:rFonts w:ascii="Times New Roman" w:hAnsi="Times New Roman" w:cs="Times New Roman"/>
          <w:b/>
          <w:bCs/>
          <w:iCs/>
        </w:rPr>
        <w:t xml:space="preserve">  </w:t>
      </w:r>
      <w:r w:rsidR="00AC5DC3" w:rsidRPr="00AC5DC3">
        <w:rPr>
          <w:rFonts w:ascii="Times New Roman" w:hAnsi="Times New Roman" w:cs="Times New Roman"/>
          <w:b/>
          <w:bCs/>
          <w:iCs/>
        </w:rPr>
        <w:t>«</w:t>
      </w:r>
      <w:r w:rsidR="00EE7136">
        <w:rPr>
          <w:rFonts w:ascii="Times New Roman" w:hAnsi="Times New Roman" w:cs="Times New Roman"/>
          <w:b/>
          <w:bCs/>
          <w:iCs/>
        </w:rPr>
        <w:t>Основы</w:t>
      </w:r>
      <w:r w:rsidR="00AC5DC3" w:rsidRPr="00AC5DC3">
        <w:rPr>
          <w:rFonts w:ascii="Times New Roman" w:hAnsi="Times New Roman" w:cs="Times New Roman"/>
          <w:b/>
          <w:bCs/>
          <w:iCs/>
        </w:rPr>
        <w:t xml:space="preserve"> обогащения полезных ископаемых».             </w:t>
      </w:r>
      <w:r w:rsidR="00607546">
        <w:rPr>
          <w:rFonts w:ascii="Times New Roman" w:hAnsi="Times New Roman" w:cs="Times New Roman"/>
          <w:b/>
          <w:bCs/>
          <w:iCs/>
        </w:rPr>
        <w:t xml:space="preserve">                                                         </w:t>
      </w:r>
      <w:r w:rsidR="00AC5DC3" w:rsidRPr="00AC5DC3">
        <w:rPr>
          <w:rFonts w:ascii="Times New Roman" w:hAnsi="Times New Roman" w:cs="Times New Roman"/>
          <w:b/>
          <w:bCs/>
          <w:iCs/>
        </w:rPr>
        <w:t>Преподаватель спец. дисциплин –</w:t>
      </w:r>
      <w:r w:rsidR="00607546">
        <w:rPr>
          <w:rFonts w:ascii="Times New Roman" w:hAnsi="Times New Roman" w:cs="Times New Roman"/>
          <w:b/>
          <w:bCs/>
          <w:iCs/>
        </w:rPr>
        <w:t xml:space="preserve"> </w:t>
      </w:r>
      <w:r w:rsidR="00AC5DC3" w:rsidRPr="00AC5DC3">
        <w:rPr>
          <w:rFonts w:ascii="Times New Roman" w:hAnsi="Times New Roman" w:cs="Times New Roman"/>
          <w:b/>
          <w:bCs/>
          <w:iCs/>
        </w:rPr>
        <w:t>Баева Т.Н.</w:t>
      </w:r>
    </w:p>
    <w:p w:rsidR="00EB7D81" w:rsidRDefault="00AC5DC3" w:rsidP="00EB7D81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  <w:r w:rsidRPr="00607546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607546">
        <w:rPr>
          <w:rFonts w:ascii="Times New Roman" w:hAnsi="Times New Roman" w:cs="Times New Roman"/>
          <w:b/>
          <w:bCs/>
          <w:iCs/>
        </w:rPr>
        <w:t xml:space="preserve"> «</w:t>
      </w:r>
      <w:r w:rsidR="00B348F8">
        <w:rPr>
          <w:rFonts w:ascii="Times New Roman" w:hAnsi="Times New Roman" w:cs="Times New Roman"/>
          <w:b/>
          <w:bCs/>
          <w:iCs/>
        </w:rPr>
        <w:t>Пластовые пробы</w:t>
      </w:r>
      <w:r w:rsidR="00607546" w:rsidRPr="00607546">
        <w:rPr>
          <w:rFonts w:ascii="Times New Roman" w:hAnsi="Times New Roman" w:cs="Times New Roman"/>
          <w:b/>
          <w:bCs/>
          <w:iCs/>
        </w:rPr>
        <w:t>»</w:t>
      </w:r>
    </w:p>
    <w:p w:rsidR="00607546" w:rsidRPr="00607546" w:rsidRDefault="00607546" w:rsidP="00EB7D81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</w:p>
    <w:p w:rsidR="00DA6F67" w:rsidRDefault="00AC5DC3" w:rsidP="00DA6F67">
      <w:pPr>
        <w:pStyle w:val="a4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>. 1</w:t>
      </w:r>
      <w:r w:rsidR="003D1657">
        <w:rPr>
          <w:rFonts w:ascii="Times New Roman" w:hAnsi="Times New Roman" w:cs="Times New Roman"/>
          <w:bCs/>
        </w:rPr>
        <w:t xml:space="preserve">Прейгерзон </w:t>
      </w:r>
      <w:r w:rsidR="00763C20">
        <w:rPr>
          <w:rFonts w:ascii="Times New Roman" w:hAnsi="Times New Roman" w:cs="Times New Roman"/>
          <w:bCs/>
        </w:rPr>
        <w:t>Г</w:t>
      </w:r>
      <w:r w:rsidR="003D1657">
        <w:rPr>
          <w:rFonts w:ascii="Times New Roman" w:hAnsi="Times New Roman" w:cs="Times New Roman"/>
          <w:bCs/>
        </w:rPr>
        <w:t>.И. Обогащение углей.- М.: Недра,1987-360</w:t>
      </w:r>
    </w:p>
    <w:p w:rsidR="00F721E3" w:rsidRDefault="003D1657" w:rsidP="00F721E3">
      <w:pPr>
        <w:pStyle w:val="a4"/>
        <w:ind w:left="426" w:hanging="142"/>
        <w:rPr>
          <w:rFonts w:ascii="Times New Roman" w:hAnsi="Times New Roman" w:cs="Times New Roman"/>
          <w:bCs/>
        </w:rPr>
      </w:pPr>
      <w:r w:rsidRPr="003D1657">
        <w:rPr>
          <w:rFonts w:ascii="Times New Roman" w:hAnsi="Times New Roman" w:cs="Times New Roman"/>
          <w:bCs/>
          <w:iCs/>
        </w:rPr>
        <w:t xml:space="preserve">                      2</w:t>
      </w:r>
      <w:r>
        <w:rPr>
          <w:rFonts w:ascii="Times New Roman" w:hAnsi="Times New Roman" w:cs="Times New Roman"/>
          <w:bCs/>
          <w:iCs/>
        </w:rPr>
        <w:t xml:space="preserve">Филиппов В.М. Справочник мастера ОТК угольного предприятия </w:t>
      </w:r>
      <w:r>
        <w:rPr>
          <w:rFonts w:ascii="Times New Roman" w:hAnsi="Times New Roman" w:cs="Times New Roman"/>
          <w:bCs/>
        </w:rPr>
        <w:t>М.: Недра,1987</w:t>
      </w:r>
    </w:p>
    <w:p w:rsidR="003D1657" w:rsidRDefault="00B71489" w:rsidP="00F721E3">
      <w:pPr>
        <w:pStyle w:val="a4"/>
        <w:ind w:left="426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3.</w:t>
      </w:r>
      <w:r w:rsidRPr="00F721E3">
        <w:rPr>
          <w:rFonts w:ascii="Times New Roman" w:hAnsi="Times New Roman" w:cs="Times New Roman"/>
          <w:bCs/>
        </w:rPr>
        <w:t>Чантурия В.А. Техника и технология обогащения углей. Справочное руководство.- М.:    Недра,1995</w:t>
      </w:r>
    </w:p>
    <w:p w:rsidR="003D1657" w:rsidRDefault="003D1657" w:rsidP="00F721E3">
      <w:pPr>
        <w:pStyle w:val="a4"/>
        <w:ind w:left="426" w:hanging="142"/>
        <w:rPr>
          <w:rFonts w:ascii="Times New Roman" w:hAnsi="Times New Roman" w:cs="Times New Roman"/>
          <w:bCs/>
        </w:rPr>
      </w:pPr>
    </w:p>
    <w:p w:rsidR="003D1657" w:rsidRPr="003D1657" w:rsidRDefault="003D1657" w:rsidP="00F721E3">
      <w:pPr>
        <w:pStyle w:val="a4"/>
        <w:ind w:left="426" w:hanging="142"/>
        <w:rPr>
          <w:bCs/>
        </w:rPr>
      </w:pPr>
    </w:p>
    <w:p w:rsidR="00F42CC8" w:rsidRDefault="00F42CC8" w:rsidP="00F42CC8">
      <w:pPr>
        <w:pStyle w:val="a4"/>
        <w:ind w:left="1418" w:hanging="127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Прочитать текст и выполнить задание</w:t>
      </w:r>
    </w:p>
    <w:p w:rsidR="00F42CC8" w:rsidRDefault="00F42CC8" w:rsidP="00F42CC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</w:p>
    <w:p w:rsidR="00F42CC8" w:rsidRPr="00780446" w:rsidRDefault="00F42CC8" w:rsidP="00F42CC8">
      <w:pPr>
        <w:pStyle w:val="a4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1. Выполнить конспект в тетради</w:t>
      </w:r>
      <w:r w:rsidR="00780446">
        <w:rPr>
          <w:rFonts w:ascii="Times New Roman" w:hAnsi="Times New Roman" w:cs="Times New Roman"/>
          <w:bCs/>
        </w:rPr>
        <w:t xml:space="preserve"> используя </w:t>
      </w:r>
      <w:r w:rsidR="00780446" w:rsidRPr="00780446">
        <w:rPr>
          <w:rFonts w:ascii="Times New Roman" w:hAnsi="Times New Roman" w:cs="Times New Roman"/>
          <w:bCs/>
        </w:rPr>
        <w:t xml:space="preserve"> </w:t>
      </w:r>
      <w:r w:rsidR="00780446">
        <w:rPr>
          <w:bCs/>
          <w:iCs/>
        </w:rPr>
        <w:t xml:space="preserve"> ГОСТ 9815</w:t>
      </w:r>
      <w:bookmarkStart w:id="0" w:name="_GoBack"/>
      <w:bookmarkEnd w:id="0"/>
    </w:p>
    <w:p w:rsidR="00F42CC8" w:rsidRPr="002F1E64" w:rsidRDefault="00F42CC8" w:rsidP="008D7216">
      <w:pPr>
        <w:pStyle w:val="a4"/>
        <w:ind w:left="1418" w:hanging="127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 w:rsidRPr="009F1CCD">
        <w:rPr>
          <w:rFonts w:ascii="Times New Roman" w:hAnsi="Times New Roman" w:cs="Times New Roman"/>
        </w:rPr>
        <w:t>а</w:t>
      </w:r>
      <w:r>
        <w:t xml:space="preserve">) </w:t>
      </w:r>
      <w:r w:rsidR="00B348F8">
        <w:rPr>
          <w:rFonts w:ascii="Times New Roman" w:hAnsi="Times New Roman" w:cs="Times New Roman"/>
        </w:rPr>
        <w:t>Пластовые пробы, назначение. Виды пластовых проб (</w:t>
      </w:r>
      <w:proofErr w:type="gramStart"/>
      <w:r w:rsidR="00B348F8">
        <w:rPr>
          <w:rFonts w:ascii="Times New Roman" w:hAnsi="Times New Roman" w:cs="Times New Roman"/>
        </w:rPr>
        <w:t>пластово-дифференциальная</w:t>
      </w:r>
      <w:proofErr w:type="gramEnd"/>
      <w:r w:rsidR="00B348F8">
        <w:rPr>
          <w:rFonts w:ascii="Times New Roman" w:hAnsi="Times New Roman" w:cs="Times New Roman"/>
        </w:rPr>
        <w:t>, пластово-промышленная, пластово-фракционная)</w:t>
      </w:r>
      <w:r w:rsidR="008D7216">
        <w:rPr>
          <w:rFonts w:ascii="Times New Roman" w:hAnsi="Times New Roman" w:cs="Times New Roman"/>
        </w:rPr>
        <w:t xml:space="preserve"> (</w:t>
      </w:r>
      <w:proofErr w:type="spellStart"/>
      <w:r w:rsidR="00B348F8">
        <w:rPr>
          <w:rFonts w:ascii="Times New Roman" w:hAnsi="Times New Roman" w:cs="Times New Roman"/>
          <w:bCs/>
        </w:rPr>
        <w:t>Прейгерзон</w:t>
      </w:r>
      <w:proofErr w:type="spellEnd"/>
      <w:r w:rsidR="00B348F8">
        <w:rPr>
          <w:rFonts w:ascii="Times New Roman" w:hAnsi="Times New Roman" w:cs="Times New Roman"/>
          <w:bCs/>
        </w:rPr>
        <w:t xml:space="preserve"> Г.И. </w:t>
      </w:r>
      <w:r w:rsidR="008D7216">
        <w:rPr>
          <w:rFonts w:ascii="Times New Roman" w:hAnsi="Times New Roman" w:cs="Times New Roman"/>
          <w:bCs/>
        </w:rPr>
        <w:t>стр.-</w:t>
      </w:r>
      <w:r w:rsidR="00B348F8">
        <w:rPr>
          <w:rFonts w:ascii="Times New Roman" w:hAnsi="Times New Roman" w:cs="Times New Roman"/>
          <w:bCs/>
        </w:rPr>
        <w:t>108-109; ГОСТ 9815</w:t>
      </w:r>
      <w:r w:rsidR="008D7216">
        <w:rPr>
          <w:rFonts w:ascii="Times New Roman" w:hAnsi="Times New Roman" w:cs="Times New Roman"/>
          <w:bCs/>
        </w:rPr>
        <w:t>)</w:t>
      </w:r>
    </w:p>
    <w:p w:rsidR="00F42CC8" w:rsidRDefault="00F42CC8" w:rsidP="008D7216">
      <w:pPr>
        <w:pStyle w:val="Default"/>
        <w:ind w:left="1418" w:hanging="1418"/>
      </w:pPr>
      <w:r>
        <w:t xml:space="preserve">                       б) </w:t>
      </w:r>
      <w:r w:rsidR="00B348F8">
        <w:t>Общие правила отбора пластовых проб</w:t>
      </w:r>
      <w:r w:rsidR="006B0C34">
        <w:t xml:space="preserve">. </w:t>
      </w:r>
      <w:r w:rsidR="00B348F8">
        <w:t xml:space="preserve"> </w:t>
      </w:r>
      <w:r w:rsidR="00D13474">
        <w:t xml:space="preserve">Изобразить </w:t>
      </w:r>
      <w:r w:rsidR="006B0C34">
        <w:t>электрическую угольную пилу</w:t>
      </w:r>
      <w:r w:rsidR="008D7216">
        <w:t xml:space="preserve"> (</w:t>
      </w:r>
      <w:proofErr w:type="spellStart"/>
      <w:r w:rsidR="00763C20">
        <w:rPr>
          <w:bCs/>
        </w:rPr>
        <w:t>Прейгерзон</w:t>
      </w:r>
      <w:proofErr w:type="spellEnd"/>
      <w:r w:rsidR="00763C20">
        <w:rPr>
          <w:bCs/>
        </w:rPr>
        <w:t xml:space="preserve"> Г.И. </w:t>
      </w:r>
      <w:r w:rsidR="008D7216">
        <w:rPr>
          <w:bCs/>
          <w:iCs/>
        </w:rPr>
        <w:t xml:space="preserve">стр. </w:t>
      </w:r>
      <w:r w:rsidR="006B0C34">
        <w:rPr>
          <w:bCs/>
          <w:iCs/>
        </w:rPr>
        <w:t>109-111</w:t>
      </w:r>
      <w:r w:rsidR="008D7216">
        <w:rPr>
          <w:bCs/>
          <w:iCs/>
        </w:rPr>
        <w:t xml:space="preserve">; ГОСТ </w:t>
      </w:r>
      <w:r w:rsidR="006B0C34">
        <w:rPr>
          <w:bCs/>
          <w:iCs/>
        </w:rPr>
        <w:t>9815</w:t>
      </w:r>
      <w:r w:rsidR="008D7216">
        <w:rPr>
          <w:bCs/>
          <w:iCs/>
        </w:rPr>
        <w:t>)</w:t>
      </w:r>
    </w:p>
    <w:p w:rsidR="00F42CC8" w:rsidRDefault="00F42CC8" w:rsidP="00F42CC8">
      <w:pPr>
        <w:pStyle w:val="Default"/>
        <w:ind w:left="1418" w:hanging="1418"/>
      </w:pPr>
      <w:r>
        <w:t xml:space="preserve">                      в) </w:t>
      </w:r>
      <w:r w:rsidR="006B0C34">
        <w:t>Оформление результатов отбора пластовых проб</w:t>
      </w:r>
      <w:r>
        <w:t xml:space="preserve"> </w:t>
      </w:r>
      <w:r w:rsidR="008D7216">
        <w:t>(</w:t>
      </w:r>
      <w:proofErr w:type="spellStart"/>
      <w:r w:rsidR="006B0C34">
        <w:rPr>
          <w:bCs/>
        </w:rPr>
        <w:t>Прейгерзон</w:t>
      </w:r>
      <w:proofErr w:type="spellEnd"/>
      <w:r w:rsidR="006B0C34">
        <w:rPr>
          <w:bCs/>
        </w:rPr>
        <w:t xml:space="preserve"> Г.И. </w:t>
      </w:r>
      <w:r w:rsidR="006B0C34">
        <w:rPr>
          <w:bCs/>
          <w:iCs/>
        </w:rPr>
        <w:t>стр. 111-113</w:t>
      </w:r>
      <w:r w:rsidR="008D7216">
        <w:rPr>
          <w:bCs/>
          <w:iCs/>
        </w:rPr>
        <w:t xml:space="preserve">; ГОСТ </w:t>
      </w:r>
      <w:r w:rsidR="006B0C34">
        <w:rPr>
          <w:bCs/>
          <w:iCs/>
        </w:rPr>
        <w:t>9815</w:t>
      </w:r>
      <w:r w:rsidR="008D7216">
        <w:rPr>
          <w:bCs/>
          <w:iCs/>
        </w:rPr>
        <w:t>)</w:t>
      </w:r>
    </w:p>
    <w:p w:rsidR="00B71489" w:rsidRPr="006B0C34" w:rsidRDefault="00F42CC8" w:rsidP="00763C20">
      <w:pPr>
        <w:pStyle w:val="Default"/>
        <w:ind w:left="1418" w:hanging="1418"/>
        <w:rPr>
          <w:color w:val="auto"/>
        </w:rPr>
      </w:pPr>
      <w:r>
        <w:t xml:space="preserve">                         2</w:t>
      </w:r>
      <w:proofErr w:type="gramStart"/>
      <w:r w:rsidR="00763C20" w:rsidRPr="00763C20">
        <w:rPr>
          <w:bCs/>
        </w:rPr>
        <w:t xml:space="preserve"> </w:t>
      </w:r>
      <w:r w:rsidR="006B0C34">
        <w:rPr>
          <w:bCs/>
        </w:rPr>
        <w:t>Р</w:t>
      </w:r>
      <w:proofErr w:type="gramEnd"/>
      <w:r w:rsidR="006B0C34">
        <w:rPr>
          <w:bCs/>
        </w:rPr>
        <w:t>ешить задачу пользуясь ГОСТ 9815.  Определить массу пластово-промышленной пробы, отобранной от пласта, состоящего из верхней и нижней пачек угля плотностью соответственно 1450 и 1350кг/м</w:t>
      </w:r>
      <w:r w:rsidR="006B0C34">
        <w:rPr>
          <w:bCs/>
          <w:vertAlign w:val="superscript"/>
        </w:rPr>
        <w:t>3</w:t>
      </w:r>
      <w:proofErr w:type="gramStart"/>
      <w:r w:rsidR="006B0C34">
        <w:rPr>
          <w:bCs/>
        </w:rPr>
        <w:t xml:space="preserve"> М</w:t>
      </w:r>
      <w:proofErr w:type="gramEnd"/>
      <w:r w:rsidR="006B0C34">
        <w:rPr>
          <w:bCs/>
        </w:rPr>
        <w:t>ежду пачками залегают прослойки породы плотностью 2100 кг/м</w:t>
      </w:r>
      <w:r w:rsidR="006B0C34">
        <w:rPr>
          <w:bCs/>
          <w:vertAlign w:val="superscript"/>
        </w:rPr>
        <w:t>3</w:t>
      </w:r>
      <w:r w:rsidR="006862E0">
        <w:rPr>
          <w:bCs/>
        </w:rPr>
        <w:t>. Мощность пачек угля-верхней 0,6, нижней 0,9 и прослойки породы 0,15 м. Для вруба квадратного сечения</w:t>
      </w:r>
      <w:proofErr w:type="gramStart"/>
      <w:r w:rsidR="006862E0">
        <w:rPr>
          <w:bCs/>
        </w:rPr>
        <w:t xml:space="preserve"> В</w:t>
      </w:r>
      <w:proofErr w:type="gramEnd"/>
      <w:r w:rsidR="006862E0">
        <w:rPr>
          <w:bCs/>
        </w:rPr>
        <w:t xml:space="preserve"> (сторона квадрата)-0,2м; для вруба имеющего сечение равностороннего треугольника В-0,15. Пример расчета показан в учебнике.</w:t>
      </w:r>
    </w:p>
    <w:p w:rsidR="007435EB" w:rsidRPr="007435EB" w:rsidRDefault="007435EB" w:rsidP="009F4F6F">
      <w:pPr>
        <w:pStyle w:val="Default"/>
        <w:ind w:left="720"/>
        <w:rPr>
          <w:color w:val="auto"/>
        </w:rPr>
      </w:pPr>
    </w:p>
    <w:p w:rsidR="00587D63" w:rsidRPr="007D4438" w:rsidRDefault="00587D63" w:rsidP="007D4438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color w:val="auto"/>
          <w:lang w:bidi="ar-SA"/>
        </w:rPr>
      </w:pPr>
    </w:p>
    <w:sectPr w:rsidR="00587D63" w:rsidRPr="007D4438" w:rsidSect="00607546">
      <w:pgSz w:w="11900" w:h="16840"/>
      <w:pgMar w:top="426" w:right="701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0" w:rsidRDefault="005F3060">
      <w:r>
        <w:separator/>
      </w:r>
    </w:p>
  </w:endnote>
  <w:endnote w:type="continuationSeparator" w:id="0">
    <w:p w:rsidR="005F3060" w:rsidRDefault="005F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0" w:rsidRDefault="005F3060"/>
  </w:footnote>
  <w:footnote w:type="continuationSeparator" w:id="0">
    <w:p w:rsidR="005F3060" w:rsidRDefault="005F3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0A3"/>
    <w:multiLevelType w:val="hybridMultilevel"/>
    <w:tmpl w:val="8BB2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993"/>
    <w:multiLevelType w:val="multilevel"/>
    <w:tmpl w:val="499A1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75032"/>
    <w:multiLevelType w:val="hybridMultilevel"/>
    <w:tmpl w:val="82F4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6F44"/>
    <w:multiLevelType w:val="hybridMultilevel"/>
    <w:tmpl w:val="8F78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2031"/>
    <w:multiLevelType w:val="hybridMultilevel"/>
    <w:tmpl w:val="638E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41196"/>
    <w:multiLevelType w:val="multilevel"/>
    <w:tmpl w:val="B278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142B92"/>
    <w:multiLevelType w:val="hybridMultilevel"/>
    <w:tmpl w:val="00201168"/>
    <w:lvl w:ilvl="0" w:tplc="4210AA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7AB"/>
    <w:multiLevelType w:val="hybridMultilevel"/>
    <w:tmpl w:val="E73EC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7"/>
    <w:rsid w:val="00004895"/>
    <w:rsid w:val="00011511"/>
    <w:rsid w:val="00034AB6"/>
    <w:rsid w:val="001A083F"/>
    <w:rsid w:val="002101A8"/>
    <w:rsid w:val="002710E7"/>
    <w:rsid w:val="00294E9F"/>
    <w:rsid w:val="003B1EDF"/>
    <w:rsid w:val="003C2582"/>
    <w:rsid w:val="003D0AC5"/>
    <w:rsid w:val="003D1657"/>
    <w:rsid w:val="0046755B"/>
    <w:rsid w:val="00472D5F"/>
    <w:rsid w:val="004B63B2"/>
    <w:rsid w:val="00587D63"/>
    <w:rsid w:val="00597F56"/>
    <w:rsid w:val="005F3060"/>
    <w:rsid w:val="00602569"/>
    <w:rsid w:val="00607546"/>
    <w:rsid w:val="006862E0"/>
    <w:rsid w:val="006B0C34"/>
    <w:rsid w:val="006C660B"/>
    <w:rsid w:val="006E6A0C"/>
    <w:rsid w:val="006F2001"/>
    <w:rsid w:val="00736597"/>
    <w:rsid w:val="007435EB"/>
    <w:rsid w:val="00763C20"/>
    <w:rsid w:val="00780446"/>
    <w:rsid w:val="007D4438"/>
    <w:rsid w:val="008323F3"/>
    <w:rsid w:val="00883E4C"/>
    <w:rsid w:val="008A5551"/>
    <w:rsid w:val="008D7216"/>
    <w:rsid w:val="00901A22"/>
    <w:rsid w:val="0092067D"/>
    <w:rsid w:val="009F4F6F"/>
    <w:rsid w:val="00A24436"/>
    <w:rsid w:val="00A36138"/>
    <w:rsid w:val="00A978F7"/>
    <w:rsid w:val="00AC5DC3"/>
    <w:rsid w:val="00B348F8"/>
    <w:rsid w:val="00B37BBE"/>
    <w:rsid w:val="00B403A5"/>
    <w:rsid w:val="00B6379B"/>
    <w:rsid w:val="00B71489"/>
    <w:rsid w:val="00D13474"/>
    <w:rsid w:val="00D33214"/>
    <w:rsid w:val="00D72ABC"/>
    <w:rsid w:val="00DA6F67"/>
    <w:rsid w:val="00EB7D81"/>
    <w:rsid w:val="00EE7136"/>
    <w:rsid w:val="00EF426B"/>
    <w:rsid w:val="00F40E24"/>
    <w:rsid w:val="00F42CC8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РХ ТФОМС</cp:lastModifiedBy>
  <cp:revision>18</cp:revision>
  <cp:lastPrinted>2015-02-23T16:57:00Z</cp:lastPrinted>
  <dcterms:created xsi:type="dcterms:W3CDTF">2015-02-03T16:40:00Z</dcterms:created>
  <dcterms:modified xsi:type="dcterms:W3CDTF">2024-04-29T03:04:00Z</dcterms:modified>
</cp:coreProperties>
</file>