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1" w:rsidRDefault="007939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№2 </w:t>
      </w:r>
    </w:p>
    <w:p w:rsidR="00D75B82" w:rsidRDefault="00D75B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учения о предпринимательстве 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веке.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К</w:t>
      </w:r>
      <w:r w:rsidRPr="00D75B82">
        <w:rPr>
          <w:rStyle w:val="a3"/>
          <w:b w:val="0"/>
          <w:bCs w:val="0"/>
          <w:color w:val="333333"/>
          <w:sz w:val="28"/>
          <w:szCs w:val="28"/>
        </w:rPr>
        <w:t xml:space="preserve"> концу XX века зарубежные учёные достаточно полно изучили и раскрыли феномен предпринимательства</w:t>
      </w:r>
      <w:r w:rsidRPr="00D75B82">
        <w:rPr>
          <w:color w:val="333333"/>
          <w:sz w:val="28"/>
          <w:szCs w:val="28"/>
        </w:rPr>
        <w:t>. Также появились прикладные дисциплины и различные направления изучения этой формы экономической деятельности.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 xml:space="preserve">Все учёные сходятся во мнении, что </w:t>
      </w:r>
      <w:r w:rsidRPr="00D75B82">
        <w:rPr>
          <w:b/>
          <w:color w:val="333333"/>
          <w:sz w:val="28"/>
          <w:szCs w:val="28"/>
        </w:rPr>
        <w:t>предпринимательство состоит из 4 основных компонентов: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75B82" w:rsidRPr="00D75B82" w:rsidRDefault="00D75B82" w:rsidP="00D75B8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Принятие риска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Предприниматель должен обладать навыками определения и прогнозирования рисков.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Pr="00D75B82" w:rsidRDefault="00D75B82" w:rsidP="00D75B82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Раскрытие возможностей рынка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Предприниматель имеет возможность действовать в собственных интересах, поэтому он ищет оптимальные пути реализации собственного потенциала в заданных условиях.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Default="00D75B82" w:rsidP="00D75B82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Инновационная деятельность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Новые идеи внедряются для того, чтобы создать конкурентные преимущества, удержаться на рынке, улучшить внутренние производственные процессы.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Default="00D75B82" w:rsidP="00D75B82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Повышение эффективности использования факторов производства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Сегодня конкурентные преимущества зависят от соотношения расходов и доходов. Чем меньше затраты, тем выше вероятность получения желаемого коммерческого результата.</w:t>
      </w:r>
    </w:p>
    <w:p w:rsidR="00D75B82" w:rsidRPr="00D75B82" w:rsidRDefault="00D75B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952" w:rsidRPr="00D75B82" w:rsidRDefault="00064FA2" w:rsidP="00D75B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>Виды предпринимательской деятельности</w:t>
      </w:r>
      <w:r w:rsidR="00793952"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064FA2" w:rsidRDefault="00064FA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4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зависимости от содержания деятельности различают следующие виды предпринимательства:</w:t>
      </w:r>
    </w:p>
    <w:p w:rsidR="00D75B82" w:rsidRPr="00064FA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Производственное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производство товаров, услуг, информации, духовных ценностей.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Коммерческое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операции и сделки по перепродаже товаров и услуг.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Pr="00064FA2" w:rsidRDefault="00064FA2" w:rsidP="00D75B8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Финансовое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разновидность </w:t>
      </w:r>
      <w:proofErr w:type="gramStart"/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коммерческого</w:t>
      </w:r>
      <w:proofErr w:type="gramEnd"/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Объектом купли-продажи здесь являются деньги, валюта, ценные бумаги.</w:t>
      </w:r>
    </w:p>
    <w:p w:rsidR="00064FA2" w:rsidRDefault="00064FA2" w:rsidP="00D75B8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Посредническое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деятельность, соединяющая заинтересованные во взаимной сделке стороны.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Страховое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особая форма финансового предпринимательства.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Pr="00D75B82" w:rsidRDefault="00064FA2" w:rsidP="00D75B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деятельность по коммерческому получению, хранению и продаже информации.</w:t>
      </w:r>
    </w:p>
    <w:p w:rsidR="00D75B82" w:rsidRPr="00D75B8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B82" w:rsidRPr="00064FA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046E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Составить схему классификации  предпринимательской деятельности. </w:t>
      </w:r>
    </w:p>
    <w:p w:rsidR="00064FA2" w:rsidRDefault="00064FA2" w:rsidP="0006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FA2" w:rsidRDefault="00064FA2" w:rsidP="0006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1013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2" w:rsidRPr="00793952" w:rsidRDefault="005E237E" w:rsidP="005E237E">
      <w:pPr>
        <w:jc w:val="both"/>
        <w:rPr>
          <w:rFonts w:ascii="Times New Roman" w:hAnsi="Times New Roman" w:cs="Times New Roman"/>
          <w:sz w:val="28"/>
          <w:szCs w:val="28"/>
        </w:rPr>
      </w:pPr>
      <w:r w:rsidRPr="005E237E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студенты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зучите предложенный материал, законспектируйте основные понятия, приведите примеры предпринимательской деятельности по разным направлениям, беря за основу предприятия Республики Хакасия. </w:t>
      </w:r>
    </w:p>
    <w:sectPr w:rsidR="00793952" w:rsidRPr="00793952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531"/>
    <w:multiLevelType w:val="multilevel"/>
    <w:tmpl w:val="D594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F3F15"/>
    <w:multiLevelType w:val="multilevel"/>
    <w:tmpl w:val="A7E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952"/>
    <w:rsid w:val="00064FA2"/>
    <w:rsid w:val="00467647"/>
    <w:rsid w:val="005046EF"/>
    <w:rsid w:val="005E237E"/>
    <w:rsid w:val="00793952"/>
    <w:rsid w:val="00AE3E51"/>
    <w:rsid w:val="00D53B1C"/>
    <w:rsid w:val="00D7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4FA2"/>
    <w:rPr>
      <w:b/>
      <w:bCs/>
    </w:rPr>
  </w:style>
  <w:style w:type="character" w:styleId="a4">
    <w:name w:val="Hyperlink"/>
    <w:basedOn w:val="a0"/>
    <w:uiPriority w:val="99"/>
    <w:semiHidden/>
    <w:unhideWhenUsed/>
    <w:rsid w:val="00064FA2"/>
    <w:rPr>
      <w:color w:val="0000FF"/>
      <w:u w:val="single"/>
    </w:rPr>
  </w:style>
  <w:style w:type="character" w:customStyle="1" w:styleId="genanswer-footerdisclaimer">
    <w:name w:val="genanswer-footerdisclaimer"/>
    <w:basedOn w:val="a0"/>
    <w:rsid w:val="00064FA2"/>
  </w:style>
  <w:style w:type="paragraph" w:styleId="a5">
    <w:name w:val="Balloon Text"/>
    <w:basedOn w:val="a"/>
    <w:link w:val="a6"/>
    <w:uiPriority w:val="99"/>
    <w:semiHidden/>
    <w:unhideWhenUsed/>
    <w:rsid w:val="0006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119">
          <w:marLeft w:val="217"/>
          <w:marRight w:val="217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4</cp:revision>
  <dcterms:created xsi:type="dcterms:W3CDTF">2024-09-03T14:18:00Z</dcterms:created>
  <dcterms:modified xsi:type="dcterms:W3CDTF">2024-09-06T09:41:00Z</dcterms:modified>
</cp:coreProperties>
</file>