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2851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</w:p>
    <w:p w14:paraId="308677F1" w14:textId="31B41E4F" w:rsidR="00A7096D" w:rsidRPr="00A7096D" w:rsidRDefault="00A7096D" w:rsidP="00A7096D">
      <w:pPr>
        <w:pStyle w:val="a4"/>
        <w:numPr>
          <w:ilvl w:val="0"/>
          <w:numId w:val="4"/>
        </w:numPr>
        <w:rPr>
          <w:sz w:val="36"/>
          <w:szCs w:val="36"/>
        </w:rPr>
      </w:pPr>
      <w:r w:rsidRPr="00A7096D">
        <w:rPr>
          <w:sz w:val="36"/>
          <w:szCs w:val="36"/>
        </w:rPr>
        <w:t xml:space="preserve">Роль и значение непрерывности в образовании </w:t>
      </w:r>
      <w:r w:rsidRPr="00A7096D">
        <w:rPr>
          <w:sz w:val="36"/>
          <w:szCs w:val="36"/>
        </w:rPr>
        <w:t xml:space="preserve">  </w:t>
      </w:r>
    </w:p>
    <w:p w14:paraId="422DD0E7" w14:textId="04BE8E1D" w:rsidR="00A7096D" w:rsidRPr="00A7096D" w:rsidRDefault="00A7096D" w:rsidP="00A7096D">
      <w:pPr>
        <w:pStyle w:val="a4"/>
        <w:ind w:left="1440"/>
        <w:rPr>
          <w:sz w:val="36"/>
          <w:szCs w:val="36"/>
        </w:rPr>
      </w:pPr>
      <w:r w:rsidRPr="00A7096D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</w:t>
      </w:r>
      <w:bookmarkStart w:id="0" w:name="_GoBack"/>
      <w:bookmarkEnd w:id="0"/>
      <w:r w:rsidRPr="00A7096D">
        <w:rPr>
          <w:sz w:val="36"/>
          <w:szCs w:val="36"/>
        </w:rPr>
        <w:t xml:space="preserve"> </w:t>
      </w:r>
      <w:r w:rsidRPr="00A7096D">
        <w:rPr>
          <w:sz w:val="36"/>
          <w:szCs w:val="36"/>
        </w:rPr>
        <w:t>(отдельный файл)</w:t>
      </w:r>
    </w:p>
    <w:p w14:paraId="647A9C19" w14:textId="77777777" w:rsid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554769B" w14:textId="77777777" w:rsid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C8498FB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Одной из ключевых тенденций является переход к практике непрерывного образования</w:t>
      </w:r>
      <w:r w:rsidRPr="00A7096D">
        <w:rPr>
          <w:rFonts w:ascii="Arial" w:hAnsi="Arial" w:cs="Arial"/>
          <w:color w:val="000000"/>
          <w:sz w:val="28"/>
          <w:szCs w:val="28"/>
        </w:rPr>
        <w:t>.</w:t>
      </w:r>
    </w:p>
    <w:p w14:paraId="52ECE1D1" w14:textId="7A7A2FB1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 xml:space="preserve"> Идея непрерывного образования как процесса, охватывающего всю жизнь человека, восходит к возникшим в древности учениям о непрерывном духовном совершенствовании человека, его воспитании как члена общества и государства.</w:t>
      </w:r>
    </w:p>
    <w:p w14:paraId="64A001F0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Развивая эти взгляды, чешский педагог-гуманист Ян Амос Коменский (1592-1670) в своих трудах представил целостную картину воспитания и самосовершенствования человека на протяжении всей его жизни.</w:t>
      </w:r>
    </w:p>
    <w:p w14:paraId="69774D6B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В ХХ в. непрерывное образование стало рассматриваться не только как идея, но и как часть образовательной практики, направленная на непрекращающееся освоение человеком социокультурного опыта с использованием всех звеньев образовательной системы.</w:t>
      </w:r>
    </w:p>
    <w:p w14:paraId="20E1FE08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Развитие непрерывного образования стало общемировой тенденцией со второй половины ХХ в., а на пороге XXI в. приобрело, как говорится в документах ЮНЕСКО, ключевое значение</w:t>
      </w:r>
      <w:r w:rsidRPr="00A7096D">
        <w:rPr>
          <w:rFonts w:ascii="Arial" w:hAnsi="Arial" w:cs="Arial"/>
          <w:color w:val="000000"/>
          <w:sz w:val="28"/>
          <w:szCs w:val="28"/>
        </w:rPr>
        <w:t xml:space="preserve">. Это связано с научно-технической революцией, переходом к постиндустриальному обществу, когда </w:t>
      </w: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наука, техника, технология, культура стал и обновляться с небывалой быстротой, появилось много новых профессий.</w:t>
      </w:r>
    </w:p>
    <w:p w14:paraId="18DB2B8F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Процессы глобализации, возрастающая значимость межгосударственных производственно-технических, культурных связей потребовали от значительной части населения расширения культурного кругозора, овладения иностранными языками.</w:t>
      </w:r>
      <w:r w:rsidRPr="00A7096D">
        <w:rPr>
          <w:rFonts w:ascii="Arial" w:hAnsi="Arial" w:cs="Arial"/>
          <w:color w:val="000000"/>
          <w:sz w:val="28"/>
          <w:szCs w:val="28"/>
        </w:rPr>
        <w:t xml:space="preserve"> Непрерывное образование начало выполнять задачи не только профессионального совершенствования работников, но и повышения их общекультурного уровня.</w:t>
      </w:r>
    </w:p>
    <w:p w14:paraId="2B22DEB3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 xml:space="preserve">Об изменении подходов к образованию свидетельствует замена прежней формулировки «образование на всю жизнь», утверждавшей, что полученного образования достаточно для всей жизни, на новую - «образование через всю </w:t>
      </w:r>
      <w:proofErr w:type="spellStart"/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жизны</w:t>
      </w:r>
      <w:proofErr w:type="spellEnd"/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, утверждающую необходимость пожизненного образования. Так сегодня подтвердилась народная мудрость: «Век живи, век учись».</w:t>
      </w:r>
      <w:r w:rsidRPr="00A7096D">
        <w:rPr>
          <w:rFonts w:ascii="Arial" w:hAnsi="Arial" w:cs="Arial"/>
          <w:color w:val="000000"/>
          <w:sz w:val="28"/>
          <w:szCs w:val="28"/>
        </w:rPr>
        <w:t xml:space="preserve"> Замечательный театральный деятель и педагог К. С. Станиславский </w:t>
      </w:r>
      <w:proofErr w:type="gramStart"/>
      <w:r w:rsidRPr="00A7096D">
        <w:rPr>
          <w:rFonts w:ascii="Arial" w:hAnsi="Arial" w:cs="Arial"/>
          <w:color w:val="000000"/>
          <w:sz w:val="28"/>
          <w:szCs w:val="28"/>
        </w:rPr>
        <w:t>( 1863</w:t>
      </w:r>
      <w:proofErr w:type="gramEnd"/>
      <w:r w:rsidRPr="00A7096D">
        <w:rPr>
          <w:rFonts w:ascii="Arial" w:hAnsi="Arial" w:cs="Arial"/>
          <w:color w:val="000000"/>
          <w:sz w:val="28"/>
          <w:szCs w:val="28"/>
        </w:rPr>
        <w:t xml:space="preserve">-1938) подчеркивал: «Каждый день, в который вы не пополнили своего образования хотя бы маленьким, но новым для </w:t>
      </w:r>
      <w:r w:rsidRPr="00A7096D">
        <w:rPr>
          <w:rFonts w:ascii="Arial" w:hAnsi="Arial" w:cs="Arial"/>
          <w:color w:val="000000"/>
          <w:sz w:val="28"/>
          <w:szCs w:val="28"/>
        </w:rPr>
        <w:lastRenderedPageBreak/>
        <w:t>вас куском знаний, считайте бесплодно и невозвратно для себя погибшим».</w:t>
      </w:r>
    </w:p>
    <w:p w14:paraId="73C63305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 xml:space="preserve">Для значительной части российского населения (особенно молодежи) важнейшим этапом непрерывного образования является высшее профессиональное образование. </w:t>
      </w:r>
      <w:r w:rsidRPr="00A7096D">
        <w:rPr>
          <w:rFonts w:ascii="Arial" w:hAnsi="Arial" w:cs="Arial"/>
          <w:color w:val="000000"/>
          <w:sz w:val="28"/>
          <w:szCs w:val="28"/>
        </w:rPr>
        <w:t>В России количество студентов на 100 тыс. населения превышает 500 человек.</w:t>
      </w:r>
    </w:p>
    <w:p w14:paraId="15A03749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Развитие непрерывного образования усиливает тенденцию совершенствования общего образования. Именно общее образование помогает людям лучше понимать друг друга, координировать свои действия, дает индивиду целостную картину мира, включая основы культуры, понимания места и роли личности в этом мире, в культуре.</w:t>
      </w:r>
    </w:p>
    <w:p w14:paraId="3E75B7B9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Общеобразовательные проблемы стали занимать подобающее им место в вузах, лекториях, в СМИ. Повышению уровня общего образования способствует посещение музеев, выставок, туризм.</w:t>
      </w:r>
    </w:p>
    <w:p w14:paraId="451603A2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Серьезным подспорьем общего образования (как и других форм образования) становятся информационные технологии, компьютеризация учебных заведений, внедрение дистанционного обучения.</w:t>
      </w:r>
    </w:p>
    <w:p w14:paraId="35E94BF7" w14:textId="77777777" w:rsid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Среди </w:t>
      </w: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функций непрерывного образования</w:t>
      </w:r>
      <w:r w:rsidRPr="00A7096D">
        <w:rPr>
          <w:rFonts w:ascii="Arial" w:hAnsi="Arial" w:cs="Arial"/>
          <w:color w:val="000000"/>
          <w:sz w:val="28"/>
          <w:szCs w:val="28"/>
        </w:rPr>
        <w:t> выделяют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14:paraId="206F6426" w14:textId="6C61D54D" w:rsidR="00A7096D" w:rsidRDefault="00A7096D" w:rsidP="00A709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компенсирующую</w:t>
      </w:r>
      <w:r w:rsidRPr="00A7096D">
        <w:rPr>
          <w:rFonts w:ascii="Arial" w:hAnsi="Arial" w:cs="Arial"/>
          <w:color w:val="000000"/>
          <w:sz w:val="28"/>
          <w:szCs w:val="28"/>
        </w:rPr>
        <w:t xml:space="preserve"> (восполнение пробелов в базовом образовании), </w:t>
      </w:r>
    </w:p>
    <w:p w14:paraId="3E3929D0" w14:textId="77777777" w:rsidR="00A7096D" w:rsidRDefault="00A7096D" w:rsidP="00A709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адаптивную (оперативная подготовка и переподготовка в условиях меняющейся социальной и производственной ситуации),</w:t>
      </w:r>
    </w:p>
    <w:p w14:paraId="78962601" w14:textId="3444608F" w:rsidR="00A7096D" w:rsidRPr="00A7096D" w:rsidRDefault="00A7096D" w:rsidP="00A7096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 xml:space="preserve"> развивающую (удовлетворение духовных запросов личности, потребностей творческого роста).</w:t>
      </w:r>
    </w:p>
    <w:p w14:paraId="333CF17F" w14:textId="3205DE90" w:rsid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Существенным звеном непрерывного образования является самообразование</w:t>
      </w:r>
      <w:r w:rsidRPr="00A7096D">
        <w:rPr>
          <w:rFonts w:ascii="Arial" w:hAnsi="Arial" w:cs="Arial"/>
          <w:color w:val="000000"/>
          <w:sz w:val="28"/>
          <w:szCs w:val="28"/>
        </w:rPr>
        <w:t>: управляемая самой личностью целенаправленная познавательная деятельность; приобретение систематических знаний в какой-либо области наук и, техник и, культур ы, политической жизни.</w:t>
      </w:r>
    </w:p>
    <w:p w14:paraId="26381786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440955CD" w14:textId="184B5375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4</w:t>
      </w: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 xml:space="preserve">. Основные </w:t>
      </w:r>
      <w:proofErr w:type="gramStart"/>
      <w:r w:rsidRPr="00A7096D">
        <w:rPr>
          <w:rFonts w:ascii="Arial" w:hAnsi="Arial" w:cs="Arial"/>
          <w:b/>
          <w:bCs/>
          <w:color w:val="000000"/>
          <w:sz w:val="28"/>
          <w:szCs w:val="28"/>
        </w:rPr>
        <w:t xml:space="preserve">факторы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>условия )</w:t>
      </w:r>
      <w:r w:rsidRPr="00A7096D">
        <w:rPr>
          <w:rFonts w:ascii="Arial" w:hAnsi="Arial" w:cs="Arial"/>
          <w:b/>
          <w:bCs/>
          <w:color w:val="000000"/>
          <w:sz w:val="28"/>
          <w:szCs w:val="28"/>
        </w:rPr>
        <w:t>развития системы образования</w:t>
      </w:r>
    </w:p>
    <w:p w14:paraId="352D69F2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На разви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тие системы образования оказывает влияние целый ряд факторов. Рассмотрим основные из них.</w:t>
      </w:r>
    </w:p>
    <w:p w14:paraId="2A4645E7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а) </w:t>
      </w:r>
      <w:r w:rsidRPr="00A7096D">
        <w:rPr>
          <w:rFonts w:ascii="Arial" w:hAnsi="Arial" w:cs="Arial"/>
          <w:color w:val="000000"/>
          <w:sz w:val="28"/>
          <w:szCs w:val="28"/>
          <w:u w:val="single"/>
        </w:rPr>
        <w:t>Уровень развития общественного производства и совершенствование его научно-технических основ.</w:t>
      </w:r>
      <w:r w:rsidRPr="00A7096D">
        <w:rPr>
          <w:rFonts w:ascii="Arial" w:hAnsi="Arial" w:cs="Arial"/>
          <w:color w:val="000000"/>
          <w:sz w:val="28"/>
          <w:szCs w:val="28"/>
        </w:rPr>
        <w:t> В более развитых в техническом отношении странах быстрее развивается сеть различных школ, раньше возникают и создаются новые типы учебно-</w:t>
      </w:r>
      <w:r w:rsidRPr="00A7096D">
        <w:rPr>
          <w:rFonts w:ascii="Arial" w:hAnsi="Arial" w:cs="Arial"/>
          <w:color w:val="000000"/>
          <w:sz w:val="28"/>
          <w:szCs w:val="28"/>
        </w:rPr>
        <w:lastRenderedPageBreak/>
        <w:t>воспитательных заведений. Так, начальное образование в Англии стало обязатель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ным уже в середине XIX в. В настоящее время под влиянием науч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но-технического прогресса во всех странах мира значительно повы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шается роль среднего специального и высшего, особенно универси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тетского, образования, интенсивно развивается сеть профессио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нально-технических учебных заведений для подготовки рабочих массовых профессий.</w:t>
      </w:r>
    </w:p>
    <w:p w14:paraId="64F4725A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б) </w:t>
      </w:r>
      <w:r w:rsidRPr="00A7096D">
        <w:rPr>
          <w:rFonts w:ascii="Arial" w:hAnsi="Arial" w:cs="Arial"/>
          <w:color w:val="000000"/>
          <w:sz w:val="28"/>
          <w:szCs w:val="28"/>
          <w:u w:val="single"/>
        </w:rPr>
        <w:t xml:space="preserve">Политика общества и интересы различных его </w:t>
      </w:r>
      <w:proofErr w:type="spellStart"/>
      <w:proofErr w:type="gramStart"/>
      <w:r w:rsidRPr="00A7096D">
        <w:rPr>
          <w:rFonts w:ascii="Arial" w:hAnsi="Arial" w:cs="Arial"/>
          <w:color w:val="000000"/>
          <w:sz w:val="28"/>
          <w:szCs w:val="28"/>
          <w:u w:val="single"/>
        </w:rPr>
        <w:t>сословий</w:t>
      </w:r>
      <w:r w:rsidRPr="00A7096D">
        <w:rPr>
          <w:rFonts w:ascii="Arial" w:hAnsi="Arial" w:cs="Arial"/>
          <w:color w:val="000000"/>
          <w:sz w:val="28"/>
          <w:szCs w:val="28"/>
        </w:rPr>
        <w:t>.Развитие</w:t>
      </w:r>
      <w:proofErr w:type="spellEnd"/>
      <w:proofErr w:type="gramEnd"/>
      <w:r w:rsidRPr="00A7096D">
        <w:rPr>
          <w:rFonts w:ascii="Arial" w:hAnsi="Arial" w:cs="Arial"/>
          <w:color w:val="000000"/>
          <w:sz w:val="28"/>
          <w:szCs w:val="28"/>
        </w:rPr>
        <w:t xml:space="preserve"> образовательно-воспитательных учреждений и системы образова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ния вообще в той или иной стране происходит под влиянием поли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тики общества. В обществе, где существуют различные по своему имущественному и политическому положению классы или сосло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вия, система образования так или иначе носит двойственный харак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тер, т.е. одни образовательно-воспитательные учреждения предна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значены для представителей более зажиточной прослойки общест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ва, другие же обслуживают низшие классы. В странах, где люди раз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делены на касты, как, например, в Индии, существуют отдельные школы для обучения детей различных каст.</w:t>
      </w:r>
    </w:p>
    <w:p w14:paraId="10D3D2D2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в) </w:t>
      </w:r>
      <w:r w:rsidRPr="00A7096D">
        <w:rPr>
          <w:rFonts w:ascii="Arial" w:hAnsi="Arial" w:cs="Arial"/>
          <w:color w:val="000000"/>
          <w:sz w:val="28"/>
          <w:szCs w:val="28"/>
          <w:u w:val="single"/>
        </w:rPr>
        <w:t>Исторический опыт и национальные особенности в области народ</w:t>
      </w:r>
      <w:r w:rsidRPr="00A7096D">
        <w:rPr>
          <w:rFonts w:ascii="Arial" w:hAnsi="Arial" w:cs="Arial"/>
          <w:color w:val="000000"/>
          <w:sz w:val="28"/>
          <w:szCs w:val="28"/>
          <w:u w:val="single"/>
        </w:rPr>
        <w:softHyphen/>
        <w:t>ного образования</w:t>
      </w:r>
      <w:r w:rsidRPr="00A7096D">
        <w:rPr>
          <w:rFonts w:ascii="Arial" w:hAnsi="Arial" w:cs="Arial"/>
          <w:color w:val="000000"/>
          <w:sz w:val="28"/>
          <w:szCs w:val="28"/>
        </w:rPr>
        <w:t>. Система образования каждой страны складывается также под влиянием исторического опыта и национальных тради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ций в области просвещения. Это находит свое выражение, напри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мер, в практике раздельного или совместного обучения мальчиков и девочек в некоторых мусульманских государствах, в различной ступенчатости средней школы и т.д. Так, в ряде стран начальное обучение охватывает шесть классов, а в других – пять или четыре класса. Во всех этих отличиях существенную роль играют традици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онные особенности в образовании.</w:t>
      </w:r>
    </w:p>
    <w:p w14:paraId="294B79E3" w14:textId="77777777" w:rsidR="00A7096D" w:rsidRPr="00A7096D" w:rsidRDefault="00A7096D" w:rsidP="00A709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7096D">
        <w:rPr>
          <w:rFonts w:ascii="Arial" w:hAnsi="Arial" w:cs="Arial"/>
          <w:color w:val="000000"/>
          <w:sz w:val="28"/>
          <w:szCs w:val="28"/>
        </w:rPr>
        <w:t>г) </w:t>
      </w:r>
      <w:r w:rsidRPr="00A7096D">
        <w:rPr>
          <w:rFonts w:ascii="Arial" w:hAnsi="Arial" w:cs="Arial"/>
          <w:color w:val="000000"/>
          <w:sz w:val="28"/>
          <w:szCs w:val="28"/>
          <w:u w:val="single"/>
        </w:rPr>
        <w:t>Педагогические факторы</w:t>
      </w:r>
      <w:r w:rsidRPr="00A7096D">
        <w:rPr>
          <w:rFonts w:ascii="Arial" w:hAnsi="Arial" w:cs="Arial"/>
          <w:i/>
          <w:iCs/>
          <w:color w:val="000000"/>
          <w:sz w:val="28"/>
          <w:szCs w:val="28"/>
        </w:rPr>
        <w:t>. </w:t>
      </w:r>
      <w:r w:rsidRPr="00A7096D">
        <w:rPr>
          <w:rFonts w:ascii="Arial" w:hAnsi="Arial" w:cs="Arial"/>
          <w:color w:val="000000"/>
          <w:sz w:val="28"/>
          <w:szCs w:val="28"/>
        </w:rPr>
        <w:t>Многообразным является влияние пе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дагогических факторов на развитие системы образования. Напри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мер, открытие детских яслей и детских садов вначале обусловлива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лось необходимостью высвобождения времени женщин-матерей для работы на производстве. Потом большое воздействие стал ока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зывать и чисто </w:t>
      </w:r>
      <w:r w:rsidRPr="00A7096D">
        <w:rPr>
          <w:rFonts w:ascii="Arial" w:hAnsi="Arial" w:cs="Arial"/>
          <w:i/>
          <w:iCs/>
          <w:color w:val="000000"/>
          <w:sz w:val="28"/>
          <w:szCs w:val="28"/>
        </w:rPr>
        <w:t>педагогический фактор, </w:t>
      </w:r>
      <w:r w:rsidRPr="00A7096D">
        <w:rPr>
          <w:rFonts w:ascii="Arial" w:hAnsi="Arial" w:cs="Arial"/>
          <w:color w:val="000000"/>
          <w:sz w:val="28"/>
          <w:szCs w:val="28"/>
        </w:rPr>
        <w:t xml:space="preserve">т.е. необходимость обеспечения более раннего воспитания детей и улучшения их подготовки </w:t>
      </w:r>
      <w:proofErr w:type="spellStart"/>
      <w:r w:rsidRPr="00A7096D">
        <w:rPr>
          <w:rFonts w:ascii="Arial" w:hAnsi="Arial" w:cs="Arial"/>
          <w:color w:val="000000"/>
          <w:sz w:val="28"/>
          <w:szCs w:val="28"/>
        </w:rPr>
        <w:t>кшкольному</w:t>
      </w:r>
      <w:proofErr w:type="spellEnd"/>
      <w:r w:rsidRPr="00A7096D">
        <w:rPr>
          <w:rFonts w:ascii="Arial" w:hAnsi="Arial" w:cs="Arial"/>
          <w:color w:val="000000"/>
          <w:sz w:val="28"/>
          <w:szCs w:val="28"/>
        </w:rPr>
        <w:t xml:space="preserve"> обучению. Педагогический фактор играет существен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ную роль и при создании различных типов школ и других учебных заведений. В частности, с педагогической точки зрения профессио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нальное образование целесообразно осуществлять в специальных учебных заведениях, однако на базе соответствующей общеобразо</w:t>
      </w:r>
      <w:r w:rsidRPr="00A7096D">
        <w:rPr>
          <w:rFonts w:ascii="Arial" w:hAnsi="Arial" w:cs="Arial"/>
          <w:color w:val="000000"/>
          <w:sz w:val="28"/>
          <w:szCs w:val="28"/>
        </w:rPr>
        <w:softHyphen/>
        <w:t>вательной подготовки. Поэтому в различных странах мира стала развертываться сеть профессиональных учебных заведений, но она развивается на базе той или иной ступени общеобразовательной школы.</w:t>
      </w:r>
    </w:p>
    <w:p w14:paraId="16761396" w14:textId="16DFCADA" w:rsidR="00602895" w:rsidRPr="00A7096D" w:rsidRDefault="00602895">
      <w:pPr>
        <w:rPr>
          <w:sz w:val="28"/>
          <w:szCs w:val="28"/>
        </w:rPr>
      </w:pPr>
    </w:p>
    <w:sectPr w:rsidR="00602895" w:rsidRPr="00A7096D" w:rsidSect="00A7096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53EF"/>
    <w:multiLevelType w:val="hybridMultilevel"/>
    <w:tmpl w:val="ECC4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17EFB"/>
    <w:multiLevelType w:val="hybridMultilevel"/>
    <w:tmpl w:val="DAEABDB6"/>
    <w:lvl w:ilvl="0" w:tplc="3280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02F64"/>
    <w:multiLevelType w:val="hybridMultilevel"/>
    <w:tmpl w:val="448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0069"/>
    <w:multiLevelType w:val="hybridMultilevel"/>
    <w:tmpl w:val="BF54A742"/>
    <w:lvl w:ilvl="0" w:tplc="1E32EB7E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C3"/>
    <w:rsid w:val="00602895"/>
    <w:rsid w:val="00A7096D"/>
    <w:rsid w:val="00A97D02"/>
    <w:rsid w:val="00D71B7B"/>
    <w:rsid w:val="00D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CCAC"/>
  <w15:chartTrackingRefBased/>
  <w15:docId w15:val="{AD383D8D-1EFE-4CA1-8749-9505D86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2024-11-22T13:37:00Z</dcterms:created>
  <dcterms:modified xsi:type="dcterms:W3CDTF">2024-11-22T13:56:00Z</dcterms:modified>
</cp:coreProperties>
</file>