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D0FC" w14:textId="5D2F8692" w:rsidR="0033115A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2744A3">
        <w:rPr>
          <w:sz w:val="28"/>
          <w:szCs w:val="28"/>
        </w:rPr>
        <w:t>10</w:t>
      </w:r>
      <w:r w:rsidR="000A71BB">
        <w:rPr>
          <w:sz w:val="28"/>
          <w:szCs w:val="28"/>
        </w:rPr>
        <w:t>.</w:t>
      </w:r>
      <w:r w:rsidR="009A7D0D">
        <w:rPr>
          <w:sz w:val="28"/>
          <w:szCs w:val="28"/>
        </w:rPr>
        <w:t>1</w:t>
      </w:r>
      <w:r w:rsidR="00CC23DF">
        <w:rPr>
          <w:sz w:val="28"/>
          <w:szCs w:val="28"/>
        </w:rPr>
        <w:t>2</w:t>
      </w:r>
      <w:r w:rsidR="000A71BB">
        <w:rPr>
          <w:sz w:val="28"/>
          <w:szCs w:val="28"/>
        </w:rPr>
        <w:t>.24г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Чжаншуки.Т.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А. 4</w:t>
      </w:r>
      <w:r w:rsidR="0033115A" w:rsidRPr="007C2474">
        <w:rPr>
          <w:sz w:val="28"/>
          <w:szCs w:val="28"/>
        </w:rPr>
        <w:t>-</w:t>
      </w:r>
      <w:r w:rsidR="0033115A">
        <w:rPr>
          <w:sz w:val="28"/>
          <w:szCs w:val="28"/>
        </w:rPr>
        <w:t>ГЭМ-</w:t>
      </w:r>
      <w:r w:rsidR="00F81978">
        <w:rPr>
          <w:sz w:val="28"/>
          <w:szCs w:val="28"/>
        </w:rPr>
        <w:t>22</w:t>
      </w:r>
      <w:r w:rsidR="0033115A">
        <w:rPr>
          <w:sz w:val="28"/>
          <w:szCs w:val="28"/>
        </w:rPr>
        <w:t xml:space="preserve">. Горные машины и </w:t>
      </w:r>
      <w:r w:rsidR="00DC5235">
        <w:rPr>
          <w:sz w:val="28"/>
          <w:szCs w:val="28"/>
        </w:rPr>
        <w:t>комплексы.</w:t>
      </w:r>
    </w:p>
    <w:p w14:paraId="199A57B9" w14:textId="2C68DA3A" w:rsidR="00E001BF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9A7D0D">
        <w:rPr>
          <w:sz w:val="28"/>
          <w:szCs w:val="28"/>
        </w:rPr>
        <w:t>4</w:t>
      </w:r>
      <w:r w:rsidR="002744A3">
        <w:rPr>
          <w:sz w:val="28"/>
          <w:szCs w:val="28"/>
        </w:rPr>
        <w:t>5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2744A3">
        <w:rPr>
          <w:sz w:val="28"/>
          <w:szCs w:val="28"/>
        </w:rPr>
        <w:t xml:space="preserve">Расположения оборудования на поворотных платформах. Особенности мехлопат и драглайнов.  </w:t>
      </w:r>
      <w:r w:rsidR="007C2474">
        <w:rPr>
          <w:sz w:val="28"/>
          <w:szCs w:val="28"/>
        </w:rPr>
        <w:t>(кон</w:t>
      </w:r>
      <w:r w:rsidR="00FB5B6B">
        <w:rPr>
          <w:sz w:val="28"/>
          <w:szCs w:val="28"/>
        </w:rPr>
        <w:t>спект)</w:t>
      </w:r>
      <w:r>
        <w:rPr>
          <w:sz w:val="28"/>
          <w:szCs w:val="28"/>
        </w:rPr>
        <w:t>.</w:t>
      </w:r>
    </w:p>
    <w:p w14:paraId="70BECB1F" w14:textId="0C7449AF" w:rsidR="003856D7" w:rsidRDefault="00CC23DF" w:rsidP="003856D7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r w:rsidR="003856D7">
        <w:rPr>
          <w:sz w:val="28"/>
          <w:szCs w:val="28"/>
        </w:rPr>
        <w:t xml:space="preserve">Виноградов В.С «Оборудование для механизации производственных процессов на карьерах»( Экскаватор ЭКГ-12,5 </w:t>
      </w:r>
      <w:r>
        <w:rPr>
          <w:sz w:val="28"/>
          <w:szCs w:val="28"/>
        </w:rPr>
        <w:t>стр.1</w:t>
      </w:r>
      <w:r w:rsidR="003856D7">
        <w:rPr>
          <w:sz w:val="28"/>
          <w:szCs w:val="28"/>
        </w:rPr>
        <w:t xml:space="preserve">60-161 рис. 2-39 распичатать и описать;  Экскаватор ЭШ-10/70А </w:t>
      </w:r>
      <w:r w:rsidR="003856D7">
        <w:rPr>
          <w:sz w:val="28"/>
          <w:szCs w:val="28"/>
        </w:rPr>
        <w:t>стр.</w:t>
      </w:r>
      <w:r w:rsidR="003856D7">
        <w:rPr>
          <w:sz w:val="28"/>
          <w:szCs w:val="28"/>
        </w:rPr>
        <w:t xml:space="preserve">194-195 </w:t>
      </w:r>
      <w:r w:rsidR="003856D7">
        <w:rPr>
          <w:sz w:val="28"/>
          <w:szCs w:val="28"/>
        </w:rPr>
        <w:t>рис. 2-</w:t>
      </w:r>
      <w:r w:rsidR="003856D7">
        <w:rPr>
          <w:sz w:val="28"/>
          <w:szCs w:val="28"/>
        </w:rPr>
        <w:t>83</w:t>
      </w:r>
      <w:r w:rsidR="003856D7">
        <w:rPr>
          <w:sz w:val="28"/>
          <w:szCs w:val="28"/>
        </w:rPr>
        <w:t xml:space="preserve"> распичатать и описать</w:t>
      </w:r>
      <w:r w:rsidR="003856D7">
        <w:rPr>
          <w:sz w:val="28"/>
          <w:szCs w:val="28"/>
        </w:rPr>
        <w:t>). Сделать сравнение расположения оборудования.</w:t>
      </w:r>
      <w:r w:rsidR="003856D7">
        <w:rPr>
          <w:sz w:val="28"/>
          <w:szCs w:val="28"/>
        </w:rPr>
        <w:t xml:space="preserve"> </w:t>
      </w:r>
    </w:p>
    <w:p w14:paraId="5A5F4862" w14:textId="62835600" w:rsidR="00CC23DF" w:rsidRDefault="00CC23DF" w:rsidP="004A7723">
      <w:pPr>
        <w:rPr>
          <w:sz w:val="28"/>
          <w:szCs w:val="28"/>
        </w:rPr>
      </w:pPr>
    </w:p>
    <w:p w14:paraId="54F90B81" w14:textId="77777777" w:rsidR="00501601" w:rsidRDefault="00501601" w:rsidP="004A7723">
      <w:pPr>
        <w:rPr>
          <w:sz w:val="28"/>
          <w:szCs w:val="28"/>
        </w:rPr>
      </w:pPr>
    </w:p>
    <w:p w14:paraId="1DAB7919" w14:textId="583EC9B0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3332">
    <w:abstractNumId w:val="0"/>
  </w:num>
  <w:num w:numId="2" w16cid:durableId="1717972096">
    <w:abstractNumId w:val="1"/>
  </w:num>
  <w:num w:numId="3" w16cid:durableId="179085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4A3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2942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115A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4D2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56D7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4C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2A3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601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365B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D0D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D35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41F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1AC4"/>
    <w:rsid w:val="00C9251E"/>
    <w:rsid w:val="00C92764"/>
    <w:rsid w:val="00C92BE8"/>
    <w:rsid w:val="00C93090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3DF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0DC7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32A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262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A9D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235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BF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C6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1978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7AB"/>
  <w15:docId w15:val="{64C2A36A-0173-4F09-9B77-9CA443E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30</cp:revision>
  <dcterms:created xsi:type="dcterms:W3CDTF">2020-06-29T06:06:00Z</dcterms:created>
  <dcterms:modified xsi:type="dcterms:W3CDTF">2024-12-09T04:53:00Z</dcterms:modified>
</cp:coreProperties>
</file>