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E9" w:rsidRDefault="00BC3CE9" w:rsidP="00BC3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по математике</w:t>
      </w:r>
    </w:p>
    <w:p w:rsidR="00BC3CE9" w:rsidRPr="00E75C89" w:rsidRDefault="00BC3CE9" w:rsidP="00BC3CE9">
      <w:pPr>
        <w:rPr>
          <w:b/>
          <w:sz w:val="28"/>
          <w:szCs w:val="28"/>
          <w:u w:val="single"/>
        </w:rPr>
      </w:pPr>
      <w:r w:rsidRPr="00E75C89">
        <w:rPr>
          <w:b/>
          <w:sz w:val="28"/>
          <w:szCs w:val="28"/>
          <w:u w:val="single"/>
        </w:rPr>
        <w:t>Группа</w:t>
      </w:r>
      <w:r>
        <w:rPr>
          <w:b/>
          <w:sz w:val="28"/>
          <w:szCs w:val="28"/>
          <w:u w:val="single"/>
        </w:rPr>
        <w:t xml:space="preserve"> 4-</w:t>
      </w:r>
      <w:r w:rsidRPr="00E75C8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ЭМ-24</w:t>
      </w:r>
      <w:r w:rsidRPr="00E75C89">
        <w:rPr>
          <w:b/>
          <w:sz w:val="28"/>
          <w:szCs w:val="28"/>
          <w:u w:val="single"/>
        </w:rPr>
        <w:t xml:space="preserve">: </w:t>
      </w:r>
    </w:p>
    <w:p w:rsidR="00BC3CE9" w:rsidRDefault="00BC3CE9" w:rsidP="00BC3CE9">
      <w:pPr>
        <w:spacing w:after="0" w:line="240" w:lineRule="auto"/>
        <w:rPr>
          <w:b/>
          <w:sz w:val="32"/>
          <w:szCs w:val="32"/>
        </w:rPr>
      </w:pPr>
      <w:r>
        <w:rPr>
          <w:b/>
          <w:sz w:val="28"/>
          <w:szCs w:val="28"/>
          <w:u w:val="single"/>
        </w:rPr>
        <w:t>28</w:t>
      </w:r>
      <w:r>
        <w:rPr>
          <w:b/>
          <w:sz w:val="28"/>
          <w:szCs w:val="28"/>
          <w:u w:val="single"/>
        </w:rPr>
        <w:t>.02</w:t>
      </w:r>
      <w:r w:rsidRPr="00E75C8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2025  </w:t>
      </w:r>
      <w:r w:rsidRPr="00A40F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Тема: </w:t>
      </w:r>
      <w:r w:rsidRPr="00A40FCB">
        <w:rPr>
          <w:sz w:val="32"/>
          <w:szCs w:val="32"/>
        </w:rPr>
        <w:t xml:space="preserve"> </w:t>
      </w:r>
      <w:r w:rsidRPr="00A40FCB">
        <w:rPr>
          <w:b/>
          <w:sz w:val="32"/>
          <w:szCs w:val="32"/>
        </w:rPr>
        <w:t>Первообразная. Неопределённый интеграл и его свойства.</w:t>
      </w:r>
    </w:p>
    <w:p w:rsidR="00BC3CE9" w:rsidRPr="0098559D" w:rsidRDefault="00BC3CE9" w:rsidP="00BC3CE9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8559D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Задания: </w:t>
      </w:r>
      <w:r w:rsidRPr="0098559D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 w:rsidRPr="0098559D">
        <w:rPr>
          <w:rFonts w:ascii="Times New Roman" w:eastAsia="Calibri" w:hAnsi="Times New Roman" w:cs="Times New Roman"/>
          <w:sz w:val="28"/>
          <w:szCs w:val="28"/>
          <w:u w:val="single"/>
        </w:rPr>
        <w:t>З</w:t>
      </w:r>
      <w:r w:rsidRPr="0098559D">
        <w:rPr>
          <w:rFonts w:ascii="Times New Roman" w:eastAsia="Calibri" w:hAnsi="Times New Roman" w:cs="Times New Roman"/>
          <w:sz w:val="28"/>
          <w:szCs w:val="28"/>
        </w:rPr>
        <w:t xml:space="preserve">аписать в рабочую тетрадь дату и тему урока.  </w:t>
      </w:r>
    </w:p>
    <w:p w:rsidR="00BC3CE9" w:rsidRPr="00A40FCB" w:rsidRDefault="00BC3CE9" w:rsidP="00BC3C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3CE9" w:rsidRPr="00E94549" w:rsidRDefault="00BC3CE9" w:rsidP="00BC3C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4549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Интегра</w:t>
      </w:r>
      <w:proofErr w:type="gramStart"/>
      <w:r w:rsidRPr="00E94549">
        <w:rPr>
          <w:rFonts w:ascii="Times New Roman" w:eastAsia="Times New Roman" w:hAnsi="Times New Roman" w:cs="Times New Roman"/>
          <w:sz w:val="32"/>
          <w:szCs w:val="32"/>
          <w:lang w:eastAsia="ru-RU"/>
        </w:rPr>
        <w:t>л-</w:t>
      </w:r>
      <w:proofErr w:type="gramEnd"/>
      <w:r w:rsidRPr="00E94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одно из важнейших понятий математического анализа, возникшее в связи с задачами нахождение функции по заданной производной и вычисления площади криволинейной трапеции. Эти задачи привели к двум видам интегралам: неопределённому и определенному. </w:t>
      </w:r>
      <w:proofErr w:type="gramStart"/>
      <w:r w:rsidRPr="00E94549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Изучение свойств и методов вычисления этих интегралов составляет задачу  интегрального  исчисления, которое связано с дифференциальным и  составляет  вместе с ним основу математического анализа.</w:t>
      </w:r>
      <w:proofErr w:type="gramEnd"/>
    </w:p>
    <w:p w:rsidR="00BC3CE9" w:rsidRPr="00BC3CE9" w:rsidRDefault="00BC3CE9" w:rsidP="00BC3CE9">
      <w:pPr>
        <w:pStyle w:val="a3"/>
        <w:spacing w:before="96" w:beforeAutospacing="0" w:after="0" w:afterAutospacing="0"/>
        <w:textAlignment w:val="baseline"/>
        <w:rPr>
          <w:rStyle w:val="a4"/>
          <w:b w:val="0"/>
          <w:sz w:val="32"/>
          <w:szCs w:val="32"/>
        </w:rPr>
      </w:pPr>
      <w:r w:rsidRPr="00BC3CE9">
        <w:rPr>
          <w:rStyle w:val="a4"/>
          <w:rFonts w:eastAsia="+mn-ea"/>
          <w:b w:val="0"/>
          <w:sz w:val="32"/>
          <w:szCs w:val="32"/>
        </w:rPr>
        <w:t>Основные понятия и их применение к решению задач были  разработаны в основном в трудах Ньютона и Лейбница в конце 17 века. Их исследования  послужили толчком для дальнейшего интенсивного развития математического анализа. Большую роль в развитии  интегрального исчисления сыграли работы Эйлера, Бернулли, Лагранжа, позднее Коши, Римана.</w:t>
      </w:r>
    </w:p>
    <w:p w:rsidR="00BC3CE9" w:rsidRPr="00BC3CE9" w:rsidRDefault="00BC3CE9" w:rsidP="00BC3C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C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Таким </w:t>
      </w:r>
      <w:proofErr w:type="gramStart"/>
      <w:r w:rsidRPr="00BC3CE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образом</w:t>
      </w:r>
      <w:proofErr w:type="gramEnd"/>
      <w:r w:rsidRPr="00BC3C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Ньютон и Лейбниц считаются создателями математического анализа.</w:t>
      </w:r>
    </w:p>
    <w:p w:rsidR="00BC3CE9" w:rsidRPr="00BC3CE9" w:rsidRDefault="00BC3CE9" w:rsidP="00BC3CE9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BC3CE9">
        <w:rPr>
          <w:sz w:val="32"/>
          <w:szCs w:val="32"/>
        </w:rPr>
        <w:t>Слово интеграл произошло от латинского слова</w:t>
      </w:r>
      <w:r w:rsidRPr="00BC3CE9">
        <w:rPr>
          <w:rFonts w:eastAsiaTheme="minorEastAsia"/>
          <w:i/>
          <w:iCs/>
          <w:color w:val="073E87"/>
          <w:kern w:val="24"/>
          <w:sz w:val="32"/>
          <w:szCs w:val="32"/>
        </w:rPr>
        <w:t xml:space="preserve"> </w:t>
      </w:r>
      <w:proofErr w:type="spellStart"/>
      <w:r w:rsidRPr="00BC3CE9">
        <w:rPr>
          <w:rFonts w:eastAsiaTheme="minorEastAsia"/>
          <w:i/>
          <w:iCs/>
          <w:color w:val="073E87"/>
          <w:kern w:val="24"/>
          <w:sz w:val="32"/>
          <w:szCs w:val="32"/>
        </w:rPr>
        <w:t>integro</w:t>
      </w:r>
      <w:proofErr w:type="spellEnd"/>
      <w:r w:rsidRPr="00BC3CE9">
        <w:rPr>
          <w:rFonts w:eastAsiaTheme="minorEastAsia"/>
          <w:i/>
          <w:iCs/>
          <w:color w:val="073E87"/>
          <w:kern w:val="24"/>
          <w:sz w:val="32"/>
          <w:szCs w:val="32"/>
        </w:rPr>
        <w:t xml:space="preserve"> – </w:t>
      </w:r>
      <w:r w:rsidRPr="00BC3CE9">
        <w:rPr>
          <w:rFonts w:eastAsiaTheme="minorEastAsia"/>
          <w:i/>
          <w:iCs/>
          <w:color w:val="0293E0"/>
          <w:kern w:val="24"/>
          <w:sz w:val="32"/>
          <w:szCs w:val="32"/>
          <w14:textFill>
            <w14:solidFill>
              <w14:srgbClr w14:val="0293E0">
                <w14:lumMod w14:val="75000"/>
              </w14:srgbClr>
            </w14:solidFill>
          </w14:textFill>
        </w:rPr>
        <w:t xml:space="preserve">“восстанавливать” </w:t>
      </w:r>
      <w:r w:rsidRPr="00BC3CE9">
        <w:rPr>
          <w:rFonts w:eastAsiaTheme="minorEastAsia"/>
          <w:i/>
          <w:iCs/>
          <w:color w:val="073E87"/>
          <w:kern w:val="24"/>
          <w:sz w:val="32"/>
          <w:szCs w:val="32"/>
        </w:rPr>
        <w:t xml:space="preserve">или </w:t>
      </w:r>
      <w:proofErr w:type="spellStart"/>
      <w:r w:rsidRPr="00BC3CE9">
        <w:rPr>
          <w:rFonts w:eastAsiaTheme="minorEastAsia"/>
          <w:i/>
          <w:iCs/>
          <w:color w:val="073E87"/>
          <w:kern w:val="24"/>
          <w:sz w:val="32"/>
          <w:szCs w:val="32"/>
        </w:rPr>
        <w:t>integer</w:t>
      </w:r>
      <w:proofErr w:type="spellEnd"/>
      <w:r w:rsidRPr="00BC3CE9">
        <w:rPr>
          <w:rFonts w:eastAsiaTheme="minorEastAsia"/>
          <w:i/>
          <w:iCs/>
          <w:color w:val="073E87"/>
          <w:kern w:val="24"/>
          <w:sz w:val="32"/>
          <w:szCs w:val="32"/>
        </w:rPr>
        <w:t xml:space="preserve"> – </w:t>
      </w:r>
      <w:r w:rsidRPr="00BC3CE9">
        <w:rPr>
          <w:rFonts w:eastAsiaTheme="minorEastAsia"/>
          <w:i/>
          <w:iCs/>
          <w:color w:val="0293E0"/>
          <w:kern w:val="24"/>
          <w:sz w:val="32"/>
          <w:szCs w:val="32"/>
          <w14:textFill>
            <w14:solidFill>
              <w14:srgbClr w14:val="0293E0">
                <w14:lumMod w14:val="75000"/>
              </w14:srgbClr>
            </w14:solidFill>
          </w14:textFill>
        </w:rPr>
        <w:t>“целый”.</w:t>
      </w:r>
      <w:r w:rsidRPr="00BC3CE9">
        <w:rPr>
          <w:rFonts w:eastAsiaTheme="minorEastAsia"/>
          <w:color w:val="000000" w:themeColor="text1"/>
          <w:kern w:val="24"/>
          <w:sz w:val="32"/>
          <w:szCs w:val="32"/>
        </w:rPr>
        <w:t xml:space="preserve">   </w:t>
      </w:r>
    </w:p>
    <w:p w:rsidR="00BC3CE9" w:rsidRPr="00BC3CE9" w:rsidRDefault="00BC3CE9" w:rsidP="00BC3CE9">
      <w:pPr>
        <w:pStyle w:val="a3"/>
        <w:spacing w:before="0" w:beforeAutospacing="0" w:after="0" w:afterAutospacing="0"/>
        <w:textAlignment w:val="baseline"/>
        <w:rPr>
          <w:rStyle w:val="a4"/>
          <w:b w:val="0"/>
          <w:sz w:val="32"/>
          <w:szCs w:val="32"/>
        </w:rPr>
      </w:pPr>
      <w:r w:rsidRPr="00BC3CE9">
        <w:rPr>
          <w:rStyle w:val="a4"/>
          <w:rFonts w:eastAsiaTheme="minorEastAsia"/>
          <w:b w:val="0"/>
          <w:sz w:val="32"/>
          <w:szCs w:val="32"/>
        </w:rPr>
        <w:t xml:space="preserve">А знак интеграла  ∫ – результат видоизменения латинской буквы S, первой в слове сумма. </w:t>
      </w:r>
    </w:p>
    <w:p w:rsidR="00BC3CE9" w:rsidRDefault="00BC3CE9" w:rsidP="00BC3CE9">
      <w:pPr>
        <w:spacing w:after="0" w:line="240" w:lineRule="auto"/>
        <w:rPr>
          <w:rStyle w:val="a4"/>
          <w:sz w:val="32"/>
          <w:szCs w:val="32"/>
        </w:rPr>
      </w:pPr>
    </w:p>
    <w:p w:rsidR="00BC3CE9" w:rsidRPr="00BC3CE9" w:rsidRDefault="00BC3CE9" w:rsidP="00BC3CE9">
      <w:pPr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BC3CE9">
        <w:rPr>
          <w:rStyle w:val="a4"/>
          <w:rFonts w:ascii="Times New Roman" w:hAnsi="Times New Roman" w:cs="Times New Roman"/>
          <w:b w:val="0"/>
          <w:sz w:val="32"/>
          <w:szCs w:val="32"/>
        </w:rPr>
        <w:t>Области применения интеграла очень широки: в математике применяется для вычисления площади плоской фигуры, вычисления объёма тела вращения, для вычисления площади поверхности тела вращения и вычисления дуги кривой. В физике: для вычисления работы силы, для вычисления скорости тела и вычисления пути, для вычисления массы тонкого стержня и для вычисления количества теплоты.</w:t>
      </w:r>
    </w:p>
    <w:p w:rsidR="00BC3CE9" w:rsidRPr="00BC3CE9" w:rsidRDefault="00BC3CE9" w:rsidP="00BC3CE9">
      <w:pPr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BC3CE9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Из школьного курса известно, что каждому математическому действию соответствует обратное ему действие: сложению – вычитание, умножению – деление и наоборот.  Так и дифференцированию обратное действие интегрирование. </w:t>
      </w:r>
    </w:p>
    <w:p w:rsidR="00BC3CE9" w:rsidRPr="00B10DEB" w:rsidRDefault="00BC3CE9" w:rsidP="00BC3CE9">
      <w:pPr>
        <w:spacing w:after="0" w:line="240" w:lineRule="auto"/>
        <w:rPr>
          <w:rStyle w:val="a4"/>
          <w:b w:val="0"/>
          <w:sz w:val="32"/>
          <w:szCs w:val="32"/>
        </w:rPr>
      </w:pPr>
      <w:r w:rsidRPr="00B10DEB">
        <w:rPr>
          <w:rStyle w:val="a4"/>
          <w:sz w:val="32"/>
          <w:szCs w:val="32"/>
        </w:rPr>
        <w:lastRenderedPageBreak/>
        <w:t>Извест</w:t>
      </w:r>
      <w:r>
        <w:rPr>
          <w:rStyle w:val="a4"/>
          <w:sz w:val="32"/>
          <w:szCs w:val="32"/>
        </w:rPr>
        <w:t xml:space="preserve">на производная, найдем </w:t>
      </w:r>
      <w:r w:rsidRPr="00B10DEB">
        <w:rPr>
          <w:rStyle w:val="a4"/>
          <w:sz w:val="32"/>
          <w:szCs w:val="32"/>
        </w:rPr>
        <w:t xml:space="preserve"> </w:t>
      </w:r>
      <w:proofErr w:type="gramStart"/>
      <w:r w:rsidRPr="00B10DEB">
        <w:rPr>
          <w:rStyle w:val="a4"/>
          <w:sz w:val="32"/>
          <w:szCs w:val="32"/>
        </w:rPr>
        <w:t>функцию</w:t>
      </w:r>
      <w:proofErr w:type="gramEnd"/>
      <w:r w:rsidRPr="00B10DEB">
        <w:rPr>
          <w:rStyle w:val="a4"/>
          <w:sz w:val="32"/>
          <w:szCs w:val="32"/>
        </w:rPr>
        <w:t xml:space="preserve"> от которой она взята.</w:t>
      </w:r>
    </w:p>
    <w:p w:rsidR="00BC3CE9" w:rsidRPr="00B10DEB" w:rsidRDefault="00BC3CE9" w:rsidP="00BC3CE9">
      <w:pPr>
        <w:pStyle w:val="a3"/>
        <w:spacing w:before="0" w:beforeAutospacing="0" w:after="0" w:afterAutospacing="0"/>
        <w:textAlignment w:val="baseline"/>
        <w:rPr>
          <w:rFonts w:ascii="Comic Sans MS" w:eastAsiaTheme="minorEastAsia" w:hAnsi="Comic Sans MS" w:cs="Andalus"/>
          <w:color w:val="000000" w:themeColor="text1"/>
          <w:kern w:val="24"/>
          <w:sz w:val="32"/>
          <w:szCs w:val="32"/>
          <w:vertAlign w:val="superscript"/>
        </w:rPr>
      </w:pPr>
      <w:r>
        <w:rPr>
          <w:rFonts w:ascii="Comic Sans MS" w:eastAsiaTheme="minorEastAsia" w:hAnsi="Comic Sans MS" w:cs="Andalus"/>
          <w:noProof/>
          <w:color w:val="000000" w:themeColor="text1"/>
          <w:kern w:val="24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9" o:spid="_x0000_s1033" type="#_x0000_t75" style="position:absolute;margin-left:314.75pt;margin-top:2.75pt;width:61.45pt;height:40.5pt;z-index:251666432;visibility:visible">
            <v:imagedata r:id="rId6" o:title=""/>
          </v:shape>
          <o:OLEObject Type="Embed" ProgID="Equation.3" ShapeID="Объект 19" DrawAspect="Content" ObjectID="_1802199605" r:id="rId7"/>
        </w:pict>
      </w:r>
      <w:r>
        <w:rPr>
          <w:noProof/>
        </w:rPr>
        <w:pict>
          <v:shape id="Объект 18" o:spid="_x0000_s1028" type="#_x0000_t75" style="position:absolute;margin-left:194.85pt;margin-top:2.75pt;width:62.85pt;height:42.35pt;z-index:251661312;visibility:visible">
            <v:imagedata r:id="rId8" o:title=""/>
          </v:shape>
          <o:OLEObject Type="Embed" ProgID="Equation.3" ShapeID="Объект 18" DrawAspect="Content" ObjectID="_1802199606" r:id="rId9"/>
        </w:pict>
      </w:r>
      <w:r>
        <w:rPr>
          <w:rFonts w:ascii="Comic Sans MS" w:eastAsiaTheme="minorEastAsia" w:hAnsi="Comic Sans MS" w:cs="Andalus"/>
          <w:noProof/>
          <w:color w:val="000000" w:themeColor="text1"/>
          <w:kern w:val="24"/>
          <w:sz w:val="32"/>
          <w:szCs w:val="32"/>
        </w:rPr>
        <w:pict>
          <v:shape id="Объект 13" o:spid="_x0000_s1031" type="#_x0000_t75" style="position:absolute;margin-left:63.1pt;margin-top:2.75pt;width:60.65pt;height:33.1pt;z-index:251664384;visibility:visible">
            <v:imagedata r:id="rId10" o:title=""/>
          </v:shape>
          <o:OLEObject Type="Embed" ProgID="Equation.3" ShapeID="Объект 13" DrawAspect="Content" ObjectID="_1802199607" r:id="rId11"/>
        </w:pict>
      </w:r>
      <w:r>
        <w:rPr>
          <w:rFonts w:ascii="Comic Sans MS" w:eastAsiaTheme="minorEastAsia" w:hAnsi="Comic Sans MS" w:cs="Andalus"/>
          <w:noProof/>
          <w:color w:val="000000" w:themeColor="text1"/>
          <w:kern w:val="24"/>
          <w:sz w:val="32"/>
          <w:szCs w:val="32"/>
        </w:rPr>
        <w:pict>
          <v:shape id="Объект 12" o:spid="_x0000_s1027" type="#_x0000_t75" style="position:absolute;margin-left:-42.15pt;margin-top:2.75pt;width:70.65pt;height:34.55pt;z-index:251660288;visibility:visible">
            <v:imagedata r:id="rId12" o:title=""/>
          </v:shape>
          <o:OLEObject Type="Embed" ProgID="Equation.3" ShapeID="Объект 12" DrawAspect="Content" ObjectID="_1802199608" r:id="rId13"/>
        </w:pict>
      </w:r>
    </w:p>
    <w:p w:rsidR="00BC3CE9" w:rsidRDefault="00BC3CE9" w:rsidP="00BC3CE9">
      <w:pPr>
        <w:pStyle w:val="a3"/>
        <w:spacing w:before="0" w:beforeAutospacing="0" w:after="0" w:afterAutospacing="0"/>
        <w:textAlignment w:val="baseline"/>
        <w:rPr>
          <w:rFonts w:ascii="Comic Sans MS" w:eastAsiaTheme="minorEastAsia" w:hAnsi="Comic Sans MS" w:cs="Andalus"/>
          <w:color w:val="000000" w:themeColor="text1"/>
          <w:kern w:val="24"/>
          <w:sz w:val="32"/>
          <w:szCs w:val="32"/>
        </w:rPr>
      </w:pPr>
    </w:p>
    <w:p w:rsidR="00BC3CE9" w:rsidRDefault="00BC3CE9" w:rsidP="00BC3CE9">
      <w:pPr>
        <w:pStyle w:val="a3"/>
        <w:spacing w:before="0" w:beforeAutospacing="0" w:after="0" w:afterAutospacing="0"/>
        <w:textAlignment w:val="baseline"/>
        <w:rPr>
          <w:rFonts w:ascii="Comic Sans MS" w:eastAsiaTheme="minorEastAsia" w:hAnsi="Comic Sans MS" w:cs="Andalus"/>
          <w:color w:val="000000" w:themeColor="text1"/>
          <w:kern w:val="24"/>
          <w:sz w:val="32"/>
          <w:szCs w:val="32"/>
        </w:rPr>
      </w:pPr>
      <w:r>
        <w:rPr>
          <w:noProof/>
          <w:sz w:val="28"/>
          <w:szCs w:val="28"/>
        </w:rPr>
        <w:pict>
          <v:shape id="Объект 21" o:spid="_x0000_s1034" type="#_x0000_t75" style="position:absolute;margin-left:307.25pt;margin-top:16.75pt;width:61.45pt;height:44.35pt;z-index:251667456;visibility:visible">
            <v:imagedata r:id="rId14" o:title=""/>
          </v:shape>
          <o:OLEObject Type="Embed" ProgID="Equation.3" ShapeID="Объект 21" DrawAspect="Content" ObjectID="_1802199609" r:id="rId15"/>
        </w:pict>
      </w:r>
      <w:r>
        <w:rPr>
          <w:noProof/>
        </w:rPr>
        <w:pict>
          <v:shape id="Объект 20" o:spid="_x0000_s1029" type="#_x0000_t75" style="position:absolute;margin-left:168.4pt;margin-top:10.35pt;width:103.8pt;height:50.75pt;z-index:251662336;visibility:visible">
            <v:imagedata r:id="rId16" o:title=""/>
          </v:shape>
          <o:OLEObject Type="Embed" ProgID="Equation.3" ShapeID="Объект 20" DrawAspect="Content" ObjectID="_1802199610" r:id="rId17"/>
        </w:pict>
      </w:r>
      <w:r>
        <w:rPr>
          <w:rFonts w:ascii="Comic Sans MS" w:eastAsiaTheme="minorEastAsia" w:hAnsi="Comic Sans MS" w:cs="Andalus"/>
          <w:noProof/>
          <w:color w:val="000000" w:themeColor="text1"/>
          <w:kern w:val="24"/>
          <w:sz w:val="32"/>
          <w:szCs w:val="32"/>
        </w:rPr>
        <w:pict>
          <v:shape id="Объект 17" o:spid="_x0000_s1032" type="#_x0000_t75" style="position:absolute;margin-left:63.1pt;margin-top:13.5pt;width:67.85pt;height:44.7pt;z-index:251665408;visibility:visible">
            <v:imagedata r:id="rId18" o:title=""/>
          </v:shape>
          <o:OLEObject Type="Embed" ProgID="Equation.3" ShapeID="Объект 17" DrawAspect="Content" ObjectID="_1802199611" r:id="rId19"/>
        </w:pict>
      </w:r>
      <w:r>
        <w:rPr>
          <w:rFonts w:ascii="Comic Sans MS" w:eastAsiaTheme="minorEastAsia" w:hAnsi="Comic Sans MS" w:cs="Andalus"/>
          <w:noProof/>
          <w:color w:val="000000" w:themeColor="text1"/>
          <w:kern w:val="24"/>
          <w:sz w:val="32"/>
          <w:szCs w:val="32"/>
        </w:rPr>
        <w:pict>
          <v:shape id="Объект 26" o:spid="_x0000_s1026" type="#_x0000_t75" style="position:absolute;margin-left:-42.15pt;margin-top:13.5pt;width:70.65pt;height:47.6pt;z-index:251659264;visibility:visible">
            <v:imagedata r:id="rId20" o:title=""/>
          </v:shape>
          <o:OLEObject Type="Embed" ProgID="Equation.3" ShapeID="Объект 26" DrawAspect="Content" ObjectID="_1802199612" r:id="rId21"/>
        </w:pict>
      </w:r>
    </w:p>
    <w:p w:rsidR="00BC3CE9" w:rsidRPr="00306B62" w:rsidRDefault="00BC3CE9" w:rsidP="00BC3C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CE9" w:rsidRPr="00306B62" w:rsidRDefault="00BC3CE9" w:rsidP="00BC3C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CE9" w:rsidRDefault="00BC3CE9" w:rsidP="00BC3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Объект 24" o:spid="_x0000_s1035" type="#_x0000_t75" style="position:absolute;left:0;text-align:left;margin-left:80.85pt;margin-top:7.4pt;width:63.95pt;height:47.2pt;z-index:251668480;visibility:visible">
            <v:imagedata r:id="rId22" o:title=""/>
          </v:shape>
          <o:OLEObject Type="Embed" ProgID="Equation.3" ShapeID="Объект 24" DrawAspect="Content" ObjectID="_1802199613" r:id="rId23"/>
        </w:pict>
      </w:r>
      <w:r>
        <w:rPr>
          <w:noProof/>
          <w:lang w:eastAsia="ru-RU"/>
        </w:rPr>
        <w:pict>
          <v:shape id="Объект 22" o:spid="_x0000_s1030" type="#_x0000_t75" style="position:absolute;left:0;text-align:left;margin-left:-29.7pt;margin-top:17.8pt;width:73.9pt;height:36.95pt;z-index:251663360;visibility:visible">
            <v:imagedata r:id="rId24" o:title=""/>
          </v:shape>
          <o:OLEObject Type="Embed" ProgID="Equation.3" ShapeID="Объект 22" DrawAspect="Content" ObjectID="_1802199614" r:id="rId25"/>
        </w:pict>
      </w:r>
    </w:p>
    <w:p w:rsidR="00BC3CE9" w:rsidRDefault="00BC3CE9" w:rsidP="00BC3CE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E9" w:rsidRDefault="00BC3CE9" w:rsidP="00BC3CE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E9" w:rsidRDefault="00BC3CE9" w:rsidP="00BC3C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D26058" wp14:editId="3CC6E670">
            <wp:extent cx="1090679" cy="375138"/>
            <wp:effectExtent l="0" t="0" r="0" b="635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6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581" cy="37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B10DE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58338B2" wp14:editId="0622CE9F">
            <wp:extent cx="1404587" cy="328246"/>
            <wp:effectExtent l="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7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1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C3CE9" w:rsidRDefault="00BC3CE9" w:rsidP="00BC3CE9">
      <w:pPr>
        <w:spacing w:after="0" w:line="36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A69CC57" wp14:editId="67D0F122">
            <wp:extent cx="1188507" cy="797169"/>
            <wp:effectExtent l="0" t="0" r="0" b="3175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4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515" cy="80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763CF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5BF9127" wp14:editId="3130757D">
            <wp:extent cx="1207477" cy="536658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5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17" cy="53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C3CE9" w:rsidRDefault="00BC3CE9" w:rsidP="00BC3CE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F5B6A4" wp14:editId="5A6CA378">
            <wp:extent cx="1008185" cy="504093"/>
            <wp:effectExtent l="0" t="0" r="0" b="0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8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043" cy="50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763CF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4C81008" wp14:editId="5A1BC9CA">
            <wp:extent cx="716173" cy="656492"/>
            <wp:effectExtent l="0" t="0" r="8255" b="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9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91" cy="65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4B1DC3">
        <w:rPr>
          <w:noProof/>
          <w:lang w:eastAsia="ru-RU"/>
        </w:rPr>
        <w:t xml:space="preserve"> </w:t>
      </w:r>
    </w:p>
    <w:p w:rsidR="00BC3CE9" w:rsidRDefault="00BC3CE9" w:rsidP="00BC3CE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983B81" wp14:editId="002F8009">
            <wp:extent cx="1125415" cy="391034"/>
            <wp:effectExtent l="0" t="0" r="0" b="9525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2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924" cy="39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4F8747" wp14:editId="3B057680">
            <wp:extent cx="816708" cy="445477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3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49" cy="44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C3CE9" w:rsidRPr="004B1DC3" w:rsidRDefault="00BC3CE9" w:rsidP="00BC3C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1D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Определение</w:t>
      </w:r>
      <w:r w:rsidRPr="004B1D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 функцию, которую </w:t>
      </w:r>
      <w:proofErr w:type="gramStart"/>
      <w:r w:rsidRPr="004B1DC3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восстанавливают по  заданной её производной называют</w:t>
      </w:r>
      <w:proofErr w:type="gramEnd"/>
      <w:r w:rsidRPr="004B1D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первообразной.</w:t>
      </w:r>
    </w:p>
    <w:p w:rsidR="00BC3CE9" w:rsidRDefault="00BC3CE9" w:rsidP="00BC3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E9" w:rsidRPr="004B1DC3" w:rsidRDefault="00BC3CE9" w:rsidP="00BC3C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1DC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Функция </w:t>
      </w:r>
      <w:r w:rsidRPr="004B1DC3">
        <w:rPr>
          <w:rFonts w:ascii="Times New Roman" w:eastAsia="Times New Roman" w:hAnsi="Times New Roman" w:cs="Times New Roman"/>
          <w:bCs/>
          <w:iCs/>
          <w:sz w:val="32"/>
          <w:szCs w:val="32"/>
          <w:lang w:val="en-US" w:eastAsia="ru-RU"/>
        </w:rPr>
        <w:t>F</w:t>
      </w:r>
      <w:r w:rsidRPr="004B1DC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(</w:t>
      </w:r>
      <w:r w:rsidRPr="004B1DC3">
        <w:rPr>
          <w:rFonts w:ascii="Times New Roman" w:eastAsia="Times New Roman" w:hAnsi="Times New Roman" w:cs="Times New Roman"/>
          <w:bCs/>
          <w:iCs/>
          <w:sz w:val="32"/>
          <w:szCs w:val="32"/>
          <w:lang w:val="en-US" w:eastAsia="ru-RU"/>
        </w:rPr>
        <w:t>x</w:t>
      </w:r>
      <w:r w:rsidRPr="004B1DC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) называется </w:t>
      </w:r>
      <w:r w:rsidRPr="004B1DC3">
        <w:rPr>
          <w:rFonts w:ascii="Times New Roman" w:eastAsia="Times New Roman" w:hAnsi="Times New Roman" w:cs="Times New Roman"/>
          <w:bCs/>
          <w:iCs/>
          <w:sz w:val="32"/>
          <w:szCs w:val="32"/>
          <w:u w:val="single"/>
          <w:lang w:eastAsia="ru-RU"/>
        </w:rPr>
        <w:t>первообразной</w:t>
      </w:r>
      <w:r w:rsidRPr="004B1DC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функции </w:t>
      </w:r>
      <w:r w:rsidRPr="004B1DC3">
        <w:rPr>
          <w:rFonts w:ascii="Times New Roman" w:eastAsia="Times New Roman" w:hAnsi="Times New Roman" w:cs="Times New Roman"/>
          <w:bCs/>
          <w:iCs/>
          <w:sz w:val="32"/>
          <w:szCs w:val="32"/>
          <w:lang w:val="en-US" w:eastAsia="ru-RU"/>
        </w:rPr>
        <w:t>f</w:t>
      </w:r>
      <w:r w:rsidRPr="004B1DC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(</w:t>
      </w:r>
      <w:r w:rsidRPr="004B1DC3">
        <w:rPr>
          <w:rFonts w:ascii="Times New Roman" w:eastAsia="Times New Roman" w:hAnsi="Times New Roman" w:cs="Times New Roman"/>
          <w:bCs/>
          <w:iCs/>
          <w:sz w:val="32"/>
          <w:szCs w:val="32"/>
          <w:lang w:val="en-US" w:eastAsia="ru-RU"/>
        </w:rPr>
        <w:t>x</w:t>
      </w:r>
      <w:r w:rsidRPr="004B1DC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) на промежутке Х, если в каждой точке х этого промежутка</w:t>
      </w:r>
    </w:p>
    <w:p w:rsidR="00BC3CE9" w:rsidRDefault="00BC3CE9" w:rsidP="00BC3C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E4B279" wp14:editId="759F88B9">
            <wp:extent cx="1857828" cy="457200"/>
            <wp:effectExtent l="0" t="0" r="0" b="0"/>
            <wp:docPr id="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658" cy="45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C3CE9" w:rsidRPr="004B1DC3" w:rsidRDefault="00BC3CE9" w:rsidP="00BC3CE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1DC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Каждая функция имеет несколько первообразных, которые отличаются на постоянную величину.</w:t>
      </w:r>
      <w:proofErr w:type="gramEnd"/>
    </w:p>
    <w:p w:rsidR="00BC3CE9" w:rsidRPr="002761C4" w:rsidRDefault="00BC3CE9" w:rsidP="00BC3C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61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Функция </w:t>
      </w:r>
      <w:r w:rsidRPr="002761C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F</w:t>
      </w:r>
      <w:r w:rsidRPr="002761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называется первообразной для функции </w:t>
      </w:r>
      <w:r w:rsidRPr="002761C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f</w:t>
      </w:r>
      <w:r w:rsidRPr="002761C4">
        <w:rPr>
          <w:rFonts w:ascii="Times New Roman" w:eastAsia="Times New Roman" w:hAnsi="Times New Roman" w:cs="Times New Roman"/>
          <w:sz w:val="32"/>
          <w:szCs w:val="32"/>
          <w:lang w:eastAsia="ru-RU"/>
        </w:rPr>
        <w:t>, если выполняется условие</w:t>
      </w:r>
    </w:p>
    <w:p w:rsidR="00BC3CE9" w:rsidRPr="002761C4" w:rsidRDefault="00BC3CE9" w:rsidP="00BC3CE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Объект 4" o:spid="_x0000_s1036" type="#_x0000_t75" style="position:absolute;left:0;text-align:left;margin-left:116.2pt;margin-top:.6pt;width:149.5pt;height:34.5pt;z-index:251669504;visibility:visible">
            <v:imagedata r:id="rId35" o:title=""/>
          </v:shape>
          <o:OLEObject Type="Embed" ProgID="Equation.3" ShapeID="Объект 4" DrawAspect="Content" ObjectID="_1802199615" r:id="rId36"/>
        </w:pict>
      </w:r>
    </w:p>
    <w:p w:rsidR="00BC3CE9" w:rsidRDefault="00BC3CE9" w:rsidP="00BC3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E9" w:rsidRPr="00504C0D" w:rsidRDefault="00BC3CE9" w:rsidP="00BC3CE9">
      <w:pPr>
        <w:pStyle w:val="a3"/>
        <w:spacing w:before="173" w:beforeAutospacing="0" w:after="0" w:afterAutospacing="0"/>
        <w:ind w:left="547" w:hanging="547"/>
        <w:textAlignment w:val="baseline"/>
        <w:rPr>
          <w:sz w:val="32"/>
          <w:szCs w:val="32"/>
        </w:rPr>
      </w:pPr>
    </w:p>
    <w:p w:rsidR="00BC3CE9" w:rsidRPr="00504C0D" w:rsidRDefault="00BC3CE9" w:rsidP="00BC3C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C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Определение: </w:t>
      </w:r>
      <w:r w:rsidRPr="00504C0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Процесс нахождения первообразных функций по известной производной имеет бесчисленное множество решений и называется неопределённым интегралом.</w:t>
      </w:r>
    </w:p>
    <w:p w:rsidR="00BC3CE9" w:rsidRPr="00504C0D" w:rsidRDefault="00BC3CE9" w:rsidP="00BC3C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Совокупность всех первообразных 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F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x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)+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c</w:t>
      </w:r>
    </w:p>
    <w:p w:rsidR="00BC3CE9" w:rsidRPr="00504C0D" w:rsidRDefault="00BC3CE9" w:rsidP="00BC3C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для функции 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f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x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) называется неопределенным интегралом и обозначается </w:t>
      </w:r>
    </w:p>
    <w:p w:rsidR="00BC3CE9" w:rsidRPr="00504C0D" w:rsidRDefault="00BC3CE9" w:rsidP="00BC3CE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427717" wp14:editId="22DF8AB8">
            <wp:extent cx="2145323" cy="495075"/>
            <wp:effectExtent l="0" t="0" r="7620" b="635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13" cy="4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C3CE9" w:rsidRPr="00504C0D" w:rsidRDefault="00BC3CE9" w:rsidP="00BC3C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где 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f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x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 – подынтегральная функция,</w:t>
      </w:r>
    </w:p>
    <w:p w:rsidR="00BC3CE9" w:rsidRPr="00504C0D" w:rsidRDefault="00BC3CE9" w:rsidP="00BC3C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C0D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f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x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dx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подынтегральное выражение (дифференциал),</w:t>
      </w:r>
    </w:p>
    <w:p w:rsidR="00BC3CE9" w:rsidRPr="00C74A65" w:rsidRDefault="00BC3CE9" w:rsidP="00BC3C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 – </w:t>
      </w:r>
      <w:proofErr w:type="gramStart"/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постоянная</w:t>
      </w:r>
      <w:proofErr w:type="gramEnd"/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интегрирования.</w:t>
      </w:r>
    </w:p>
    <w:p w:rsidR="00BC3CE9" w:rsidRPr="00504C0D" w:rsidRDefault="00BC3CE9" w:rsidP="00BC3CE9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Используя соображение </w:t>
      </w:r>
      <w:r>
        <w:rPr>
          <w:noProof/>
          <w:lang w:eastAsia="ru-RU"/>
        </w:rPr>
        <w:drawing>
          <wp:inline distT="0" distB="0" distL="0" distR="0" wp14:anchorId="2E571EE6" wp14:editId="5F492376">
            <wp:extent cx="2168769" cy="500485"/>
            <wp:effectExtent l="0" t="0" r="3175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769" cy="50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запишем таблицу основных неопределённых интегралов: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списать формулы)</w:t>
      </w:r>
    </w:p>
    <w:p w:rsidR="00BC3CE9" w:rsidRPr="001532ED" w:rsidRDefault="00BC3CE9" w:rsidP="00BC3CE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Таблица интегралов</w:t>
      </w:r>
    </w:p>
    <w:p w:rsidR="00BC3CE9" w:rsidRPr="001532ED" w:rsidRDefault="00BC3CE9" w:rsidP="00BC3CE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1.</w:t>
      </w:r>
      <w:r w:rsidRPr="001532ED">
        <w:rPr>
          <w:rFonts w:ascii="Times New Roman" w:eastAsia="Times New Roman" w:hAnsi="Times New Roman" w:cs="Times New Roman"/>
          <w:b/>
          <w:position w:val="-16"/>
          <w:sz w:val="20"/>
          <w:szCs w:val="24"/>
          <w:lang w:eastAsia="ru-RU"/>
        </w:rPr>
        <w:object w:dxaOrig="1180" w:dyaOrig="440">
          <v:shape id="_x0000_i1028" type="#_x0000_t75" style="width:57.75pt;height:21pt" o:ole="">
            <v:imagedata r:id="rId38" o:title=""/>
          </v:shape>
          <o:OLEObject Type="Embed" ProgID="Equation.3" ShapeID="_x0000_i1028" DrawAspect="Content" ObjectID="_1802199586" r:id="rId39"/>
        </w:object>
      </w: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                     </w:t>
      </w:r>
    </w:p>
    <w:p w:rsidR="00BC3CE9" w:rsidRPr="001532ED" w:rsidRDefault="00BC3CE9" w:rsidP="00BC3CE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2.</w:t>
      </w:r>
      <w:r w:rsidRPr="001532ED">
        <w:rPr>
          <w:rFonts w:ascii="Times New Roman" w:eastAsia="Times New Roman" w:hAnsi="Times New Roman" w:cs="Times New Roman"/>
          <w:b/>
          <w:position w:val="-24"/>
          <w:sz w:val="20"/>
          <w:szCs w:val="24"/>
          <w:lang w:eastAsia="ru-RU"/>
        </w:rPr>
        <w:object w:dxaOrig="1760" w:dyaOrig="660">
          <v:shape id="_x0000_i1029" type="#_x0000_t75" style="width:80.25pt;height:37.5pt" o:ole="">
            <v:imagedata r:id="rId40" o:title=""/>
          </v:shape>
          <o:OLEObject Type="Embed" ProgID="Equation.3" ShapeID="_x0000_i1029" DrawAspect="Content" ObjectID="_1802199587" r:id="rId41"/>
        </w:object>
      </w:r>
    </w:p>
    <w:p w:rsidR="00BC3CE9" w:rsidRPr="001532ED" w:rsidRDefault="00BC3CE9" w:rsidP="00BC3CE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3. </w:t>
      </w:r>
      <w:r w:rsidRPr="001532ED">
        <w:rPr>
          <w:rFonts w:ascii="Times New Roman" w:eastAsia="Times New Roman" w:hAnsi="Times New Roman" w:cs="Times New Roman"/>
          <w:b/>
          <w:position w:val="-24"/>
          <w:sz w:val="20"/>
          <w:szCs w:val="24"/>
          <w:lang w:eastAsia="ru-RU"/>
        </w:rPr>
        <w:object w:dxaOrig="1480" w:dyaOrig="620">
          <v:shape id="_x0000_i1030" type="#_x0000_t75" style="width:76.5pt;height:31.5pt" o:ole="">
            <v:imagedata r:id="rId42" o:title=""/>
          </v:shape>
          <o:OLEObject Type="Embed" ProgID="Equation.3" ShapeID="_x0000_i1030" DrawAspect="Content" ObjectID="_1802199588" r:id="rId43"/>
        </w:object>
      </w: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</w:t>
      </w:r>
    </w:p>
    <w:p w:rsidR="00BC3CE9" w:rsidRPr="001532ED" w:rsidRDefault="00BC3CE9" w:rsidP="00BC3CE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4. </w:t>
      </w:r>
      <w:r w:rsidRPr="001532ED">
        <w:rPr>
          <w:rFonts w:ascii="Times New Roman" w:eastAsia="Times New Roman" w:hAnsi="Times New Roman" w:cs="Times New Roman"/>
          <w:b/>
          <w:position w:val="-24"/>
          <w:sz w:val="20"/>
          <w:szCs w:val="24"/>
          <w:lang w:eastAsia="ru-RU"/>
        </w:rPr>
        <w:object w:dxaOrig="1680" w:dyaOrig="660">
          <v:shape id="_x0000_i1031" type="#_x0000_t75" style="width:84pt;height:37.5pt" o:ole="">
            <v:imagedata r:id="rId44" o:title=""/>
          </v:shape>
          <o:OLEObject Type="Embed" ProgID="Equation.3" ShapeID="_x0000_i1031" DrawAspect="Content" ObjectID="_1802199589" r:id="rId45"/>
        </w:object>
      </w: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</w:t>
      </w:r>
    </w:p>
    <w:p w:rsidR="00BC3CE9" w:rsidRPr="001532ED" w:rsidRDefault="00BC3CE9" w:rsidP="00BC3CE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5. </w:t>
      </w:r>
      <w:r w:rsidRPr="001532ED">
        <w:rPr>
          <w:rFonts w:ascii="Times New Roman" w:eastAsia="Times New Roman" w:hAnsi="Times New Roman" w:cs="Times New Roman"/>
          <w:b/>
          <w:position w:val="-16"/>
          <w:sz w:val="20"/>
          <w:szCs w:val="24"/>
          <w:lang w:eastAsia="ru-RU"/>
        </w:rPr>
        <w:object w:dxaOrig="1500" w:dyaOrig="440">
          <v:shape id="_x0000_i1032" type="#_x0000_t75" style="width:90pt;height:27pt" o:ole="">
            <v:imagedata r:id="rId46" o:title=""/>
          </v:shape>
          <o:OLEObject Type="Embed" ProgID="Equation.3" ShapeID="_x0000_i1032" DrawAspect="Content" ObjectID="_1802199590" r:id="rId47"/>
        </w:object>
      </w:r>
    </w:p>
    <w:p w:rsidR="00BC3CE9" w:rsidRPr="001532ED" w:rsidRDefault="00BC3CE9" w:rsidP="00BC3CE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6. </w:t>
      </w:r>
      <w:r w:rsidRPr="001532ED">
        <w:rPr>
          <w:rFonts w:ascii="Times New Roman" w:eastAsia="Times New Roman" w:hAnsi="Times New Roman" w:cs="Times New Roman"/>
          <w:b/>
          <w:position w:val="-16"/>
          <w:sz w:val="20"/>
          <w:szCs w:val="24"/>
          <w:lang w:eastAsia="ru-RU"/>
        </w:rPr>
        <w:object w:dxaOrig="1960" w:dyaOrig="440">
          <v:shape id="_x0000_i1033" type="#_x0000_t75" style="width:80.25pt;height:23.25pt" o:ole="">
            <v:imagedata r:id="rId48" o:title=""/>
          </v:shape>
          <o:OLEObject Type="Embed" ProgID="Equation.3" ShapeID="_x0000_i1033" DrawAspect="Content" ObjectID="_1802199591" r:id="rId49"/>
        </w:object>
      </w:r>
    </w:p>
    <w:p w:rsidR="00BC3CE9" w:rsidRPr="001532ED" w:rsidRDefault="00BC3CE9" w:rsidP="00BC3CE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7. </w:t>
      </w:r>
      <w:r w:rsidRPr="001532ED">
        <w:rPr>
          <w:rFonts w:ascii="Times New Roman" w:eastAsia="Times New Roman" w:hAnsi="Times New Roman" w:cs="Times New Roman"/>
          <w:b/>
          <w:position w:val="-16"/>
          <w:sz w:val="20"/>
          <w:szCs w:val="24"/>
          <w:lang w:eastAsia="ru-RU"/>
        </w:rPr>
        <w:object w:dxaOrig="2120" w:dyaOrig="440">
          <v:shape id="_x0000_i1034" type="#_x0000_t75" style="width:80.25pt;height:21pt" o:ole="">
            <v:imagedata r:id="rId50" o:title=""/>
          </v:shape>
          <o:OLEObject Type="Embed" ProgID="Equation.3" ShapeID="_x0000_i1034" DrawAspect="Content" ObjectID="_1802199592" r:id="rId51"/>
        </w:object>
      </w:r>
    </w:p>
    <w:p w:rsidR="00BC3CE9" w:rsidRPr="001532ED" w:rsidRDefault="00BC3CE9" w:rsidP="00BC3CE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8. </w:t>
      </w:r>
      <w:r w:rsidRPr="001532ED">
        <w:rPr>
          <w:rFonts w:ascii="Times New Roman" w:eastAsia="Times New Roman" w:hAnsi="Times New Roman" w:cs="Times New Roman"/>
          <w:b/>
          <w:position w:val="-24"/>
          <w:sz w:val="20"/>
          <w:szCs w:val="24"/>
          <w:lang w:eastAsia="ru-RU"/>
        </w:rPr>
        <w:object w:dxaOrig="1760" w:dyaOrig="620">
          <v:shape id="_x0000_i1035" type="#_x0000_t75" style="width:87pt;height:31.5pt" o:ole="">
            <v:imagedata r:id="rId52" o:title=""/>
          </v:shape>
          <o:OLEObject Type="Embed" ProgID="Equation.3" ShapeID="_x0000_i1035" DrawAspect="Content" ObjectID="_1802199593" r:id="rId53"/>
        </w:object>
      </w:r>
    </w:p>
    <w:p w:rsidR="00BC3CE9" w:rsidRPr="001532ED" w:rsidRDefault="00BC3CE9" w:rsidP="00BC3CE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9. </w:t>
      </w:r>
      <w:r w:rsidRPr="001532ED">
        <w:rPr>
          <w:rFonts w:ascii="Times New Roman" w:eastAsia="Times New Roman" w:hAnsi="Times New Roman" w:cs="Times New Roman"/>
          <w:b/>
          <w:position w:val="-24"/>
          <w:sz w:val="20"/>
          <w:szCs w:val="24"/>
          <w:lang w:eastAsia="ru-RU"/>
        </w:rPr>
        <w:object w:dxaOrig="1960" w:dyaOrig="620">
          <v:shape id="_x0000_i1036" type="#_x0000_t75" style="width:87pt;height:28.5pt" o:ole="">
            <v:imagedata r:id="rId54" o:title=""/>
          </v:shape>
          <o:OLEObject Type="Embed" ProgID="Equation.3" ShapeID="_x0000_i1036" DrawAspect="Content" ObjectID="_1802199594" r:id="rId55"/>
        </w:object>
      </w:r>
    </w:p>
    <w:p w:rsidR="00BC3CE9" w:rsidRPr="001532ED" w:rsidRDefault="00BC3CE9" w:rsidP="00BC3CE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10. </w:t>
      </w:r>
      <w:r w:rsidRPr="001532ED">
        <w:rPr>
          <w:rFonts w:ascii="Times New Roman" w:eastAsia="Times New Roman" w:hAnsi="Times New Roman" w:cs="Times New Roman"/>
          <w:b/>
          <w:position w:val="-28"/>
          <w:sz w:val="20"/>
          <w:szCs w:val="24"/>
          <w:lang w:eastAsia="ru-RU"/>
        </w:rPr>
        <w:object w:dxaOrig="2680" w:dyaOrig="680">
          <v:shape id="_x0000_i1037" type="#_x0000_t75" style="width:95.25pt;height:27.75pt" o:ole="">
            <v:imagedata r:id="rId56" o:title=""/>
          </v:shape>
          <o:OLEObject Type="Embed" ProgID="Equation.3" ShapeID="_x0000_i1037" DrawAspect="Content" ObjectID="_1802199595" r:id="rId57"/>
        </w:object>
      </w:r>
    </w:p>
    <w:p w:rsidR="00BC3CE9" w:rsidRPr="001532ED" w:rsidRDefault="00BC3CE9" w:rsidP="00BC3CE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11. </w:t>
      </w:r>
      <w:r w:rsidRPr="001532ED">
        <w:rPr>
          <w:rFonts w:ascii="Times New Roman" w:eastAsia="Times New Roman" w:hAnsi="Times New Roman" w:cs="Times New Roman"/>
          <w:b/>
          <w:position w:val="-32"/>
          <w:sz w:val="20"/>
          <w:szCs w:val="24"/>
          <w:lang w:eastAsia="ru-RU"/>
        </w:rPr>
        <w:object w:dxaOrig="3360" w:dyaOrig="700">
          <v:shape id="_x0000_i1038" type="#_x0000_t75" style="width:109.5pt;height:27pt" o:ole="">
            <v:imagedata r:id="rId58" o:title=""/>
          </v:shape>
          <o:OLEObject Type="Embed" ProgID="Equation.3" ShapeID="_x0000_i1038" DrawAspect="Content" ObjectID="_1802199596" r:id="rId59"/>
        </w:object>
      </w:r>
    </w:p>
    <w:p w:rsidR="00BC3CE9" w:rsidRPr="001532ED" w:rsidRDefault="00BC3CE9" w:rsidP="00BC3CE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12. </w:t>
      </w:r>
      <w:r w:rsidRPr="001532ED">
        <w:rPr>
          <w:rFonts w:ascii="Times New Roman" w:eastAsia="Times New Roman" w:hAnsi="Times New Roman" w:cs="Times New Roman"/>
          <w:b/>
          <w:position w:val="-32"/>
          <w:sz w:val="20"/>
          <w:szCs w:val="24"/>
          <w:lang w:eastAsia="ru-RU"/>
        </w:rPr>
        <w:object w:dxaOrig="3360" w:dyaOrig="700">
          <v:shape id="_x0000_i1039" type="#_x0000_t75" style="width:120pt;height:32.25pt" o:ole="">
            <v:imagedata r:id="rId60" o:title=""/>
          </v:shape>
          <o:OLEObject Type="Embed" ProgID="Equation.3" ShapeID="_x0000_i1039" DrawAspect="Content" ObjectID="_1802199597" r:id="rId61"/>
        </w:object>
      </w:r>
    </w:p>
    <w:p w:rsidR="00BC3CE9" w:rsidRPr="001532ED" w:rsidRDefault="00BC3CE9" w:rsidP="00BC3C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13. </w:t>
      </w:r>
      <w:r w:rsidRPr="001532ED">
        <w:rPr>
          <w:rFonts w:ascii="Times New Roman" w:eastAsia="Times New Roman" w:hAnsi="Times New Roman" w:cs="Times New Roman"/>
          <w:b/>
          <w:position w:val="-32"/>
          <w:sz w:val="20"/>
          <w:szCs w:val="24"/>
          <w:lang w:eastAsia="ru-RU"/>
        </w:rPr>
        <w:object w:dxaOrig="2520" w:dyaOrig="700">
          <v:shape id="_x0000_i1040" type="#_x0000_t75" style="width:102.75pt;height:26.25pt" o:ole="">
            <v:imagedata r:id="rId62" o:title=""/>
          </v:shape>
          <o:OLEObject Type="Embed" ProgID="Equation.3" ShapeID="_x0000_i1040" DrawAspect="Content" ObjectID="_1802199598" r:id="rId63"/>
        </w:object>
      </w:r>
    </w:p>
    <w:p w:rsidR="00BC3CE9" w:rsidRPr="001532ED" w:rsidRDefault="00BC3CE9" w:rsidP="00BC3C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14. </w:t>
      </w:r>
      <w:r w:rsidRPr="001532ED">
        <w:rPr>
          <w:rFonts w:ascii="Times New Roman" w:eastAsia="Times New Roman" w:hAnsi="Times New Roman" w:cs="Times New Roman"/>
          <w:b/>
          <w:position w:val="-24"/>
          <w:sz w:val="20"/>
          <w:szCs w:val="24"/>
          <w:lang w:eastAsia="ru-RU"/>
        </w:rPr>
        <w:object w:dxaOrig="2480" w:dyaOrig="620">
          <v:shape id="_x0000_i1041" type="#_x0000_t75" style="width:109.5pt;height:30pt" o:ole="">
            <v:imagedata r:id="rId64" o:title=""/>
          </v:shape>
          <o:OLEObject Type="Embed" ProgID="Equation.3" ShapeID="_x0000_i1041" DrawAspect="Content" ObjectID="_1802199599" r:id="rId65"/>
        </w:object>
      </w:r>
    </w:p>
    <w:p w:rsidR="00BC3CE9" w:rsidRDefault="00BC3CE9" w:rsidP="00BC3CE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4C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Свойства неопределённого интеграла: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C3CE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Постоянный множител</w:t>
      </w:r>
      <w:proofErr w:type="gramStart"/>
      <w:r w:rsidRPr="00BC3CE9">
        <w:rPr>
          <w:rFonts w:ascii="Times New Roman" w:eastAsia="Times New Roman" w:hAnsi="Times New Roman" w:cs="Times New Roman"/>
          <w:sz w:val="32"/>
          <w:szCs w:val="32"/>
          <w:lang w:eastAsia="ru-RU"/>
        </w:rPr>
        <w:t>ь(</w:t>
      </w:r>
      <w:proofErr w:type="gramEnd"/>
      <w:r w:rsidRPr="00BC3CE9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число) выносим за знак неопределенного интеграла</w:t>
      </w:r>
      <w:r>
        <w:rPr>
          <w:noProof/>
          <w:lang w:eastAsia="ru-RU"/>
        </w:rPr>
        <w:drawing>
          <wp:inline distT="0" distB="0" distL="0" distR="0" wp14:anchorId="14646301" wp14:editId="6A36E465">
            <wp:extent cx="1887415" cy="357465"/>
            <wp:effectExtent l="0" t="0" r="0" b="508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4" name="Picture 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5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C3CE9" w:rsidRDefault="00BC3CE9" w:rsidP="00BC3CE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C3CE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Неопределенный интеграл от суммы нескольких функций равен сумме неопределенных интегралов от этих функций</w:t>
      </w:r>
      <w:r w:rsidRPr="00BC3CE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noProof/>
          <w:lang w:eastAsia="ru-RU"/>
        </w:rPr>
        <w:drawing>
          <wp:inline distT="0" distB="0" distL="0" distR="0" wp14:anchorId="24403626" wp14:editId="4E6A0CB9">
            <wp:extent cx="4044462" cy="483017"/>
            <wp:effectExtent l="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5" name="Picture 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301" cy="48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C3CE9" w:rsidRDefault="00BC3CE9" w:rsidP="00BC3CE9">
      <w:pPr>
        <w:spacing w:after="0" w:line="240" w:lineRule="auto"/>
        <w:rPr>
          <w:noProof/>
          <w:sz w:val="32"/>
          <w:szCs w:val="32"/>
          <w:lang w:eastAsia="ru-RU"/>
        </w:rPr>
      </w:pPr>
    </w:p>
    <w:p w:rsidR="00BC3CE9" w:rsidRDefault="00BC3CE9" w:rsidP="00BC3CE9">
      <w:pPr>
        <w:spacing w:after="0" w:line="240" w:lineRule="auto"/>
        <w:rPr>
          <w:noProof/>
          <w:sz w:val="32"/>
          <w:szCs w:val="32"/>
          <w:lang w:eastAsia="ru-RU"/>
        </w:rPr>
      </w:pPr>
    </w:p>
    <w:p w:rsidR="0073336D" w:rsidRPr="0073336D" w:rsidRDefault="00BC3CE9" w:rsidP="0073336D">
      <w:pPr>
        <w:spacing w:after="0" w:line="240" w:lineRule="auto"/>
        <w:rPr>
          <w:rFonts w:ascii="Arial Black" w:eastAsia="Times New Roman" w:hAnsi="Arial Black" w:cs="Tahoma"/>
          <w:position w:val="-24"/>
          <w:sz w:val="24"/>
          <w:szCs w:val="24"/>
          <w:lang w:eastAsia="ru-RU"/>
        </w:rPr>
      </w:pPr>
      <w:r>
        <w:rPr>
          <w:noProof/>
          <w:sz w:val="32"/>
          <w:szCs w:val="32"/>
          <w:lang w:eastAsia="ru-RU"/>
        </w:rPr>
        <w:t>Пример:</w:t>
      </w:r>
      <w:r w:rsidR="0073336D" w:rsidRPr="0073336D">
        <w:rPr>
          <w:rFonts w:ascii="Arial Black" w:eastAsia="Times New Roman" w:hAnsi="Arial Black" w:cs="Tahoma"/>
          <w:sz w:val="24"/>
          <w:szCs w:val="24"/>
          <w:lang w:eastAsia="ru-RU"/>
        </w:rPr>
        <w:t xml:space="preserve"> </w:t>
      </w:r>
      <w:r w:rsidR="0073336D" w:rsidRPr="0073336D">
        <w:rPr>
          <w:rFonts w:ascii="Arial Black" w:eastAsia="Times New Roman" w:hAnsi="Arial Black" w:cs="Tahoma"/>
          <w:sz w:val="24"/>
          <w:szCs w:val="24"/>
          <w:lang w:eastAsia="ru-RU"/>
        </w:rPr>
        <w:t xml:space="preserve">1) </w:t>
      </w:r>
      <w:r w:rsidR="0073336D" w:rsidRPr="0073336D">
        <w:rPr>
          <w:rFonts w:ascii="Arial Black" w:eastAsia="Times New Roman" w:hAnsi="Arial Black" w:cs="Tahoma"/>
          <w:position w:val="-24"/>
          <w:sz w:val="24"/>
          <w:szCs w:val="24"/>
          <w:lang w:eastAsia="ru-RU"/>
        </w:rPr>
        <w:object w:dxaOrig="6420" w:dyaOrig="720">
          <v:shape id="_x0000_i1042" type="#_x0000_t75" style="width:321pt;height:36pt" o:ole="">
            <v:imagedata r:id="rId68" o:title=""/>
          </v:shape>
          <o:OLEObject Type="Embed" ProgID="Equation.3" ShapeID="_x0000_i1042" DrawAspect="Content" ObjectID="_1802199600" r:id="rId69"/>
        </w:object>
      </w:r>
    </w:p>
    <w:p w:rsidR="00BC3CE9" w:rsidRPr="00D26680" w:rsidRDefault="0073336D" w:rsidP="00BC3CE9">
      <w:pPr>
        <w:spacing w:after="0" w:line="240" w:lineRule="auto"/>
        <w:rPr>
          <w:rFonts w:ascii="MS Mincho" w:eastAsia="MS Mincho" w:hAnsi="MS Mincho"/>
          <w:sz w:val="36"/>
          <w:szCs w:val="36"/>
        </w:rPr>
      </w:pPr>
      <w:r>
        <w:rPr>
          <w:noProof/>
          <w:sz w:val="32"/>
          <w:szCs w:val="32"/>
          <w:lang w:eastAsia="ru-RU"/>
        </w:rPr>
        <w:t xml:space="preserve"> 2</w:t>
      </w:r>
      <w:r w:rsidR="00BC3CE9">
        <w:rPr>
          <w:noProof/>
          <w:sz w:val="32"/>
          <w:szCs w:val="32"/>
          <w:lang w:eastAsia="ru-RU"/>
        </w:rPr>
        <w:t>.</w:t>
      </w:r>
      <w:r w:rsidR="00BC3CE9" w:rsidRPr="00D26680">
        <w:rPr>
          <w:sz w:val="36"/>
          <w:szCs w:val="36"/>
        </w:rPr>
        <w:t xml:space="preserve"> </w:t>
      </w:r>
      <w:r w:rsidR="00BC3CE9" w:rsidRPr="00D26680">
        <w:rPr>
          <w:position w:val="-16"/>
          <w:sz w:val="36"/>
          <w:szCs w:val="36"/>
        </w:rPr>
        <w:object w:dxaOrig="320" w:dyaOrig="440">
          <v:shape id="_x0000_i1025" type="#_x0000_t75" style="width:15.75pt;height:22.5pt" o:ole="">
            <v:imagedata r:id="rId70" o:title=""/>
          </v:shape>
          <o:OLEObject Type="Embed" ProgID="Equation.3" ShapeID="_x0000_i1025" DrawAspect="Content" ObjectID="_1802199601" r:id="rId71"/>
        </w:object>
      </w:r>
      <w:r w:rsidR="00BC3CE9" w:rsidRPr="00D26680">
        <w:rPr>
          <w:rFonts w:ascii="MS Mincho" w:eastAsia="MS Mincho" w:hAnsi="MS Mincho"/>
          <w:sz w:val="36"/>
          <w:szCs w:val="36"/>
        </w:rPr>
        <w:t xml:space="preserve">5 </w:t>
      </w:r>
      <w:proofErr w:type="spellStart"/>
      <w:r w:rsidR="00BC3CE9" w:rsidRPr="00D26680">
        <w:rPr>
          <w:rFonts w:ascii="MS Mincho" w:eastAsia="MS Mincho" w:hAnsi="MS Mincho" w:hint="eastAsia"/>
          <w:sz w:val="36"/>
          <w:szCs w:val="36"/>
        </w:rPr>
        <w:t>dx</w:t>
      </w:r>
      <w:proofErr w:type="spellEnd"/>
      <w:r w:rsidR="00BC3CE9" w:rsidRPr="00D26680">
        <w:rPr>
          <w:rFonts w:ascii="MS Mincho" w:eastAsia="MS Mincho" w:hAnsi="MS Mincho"/>
          <w:sz w:val="36"/>
          <w:szCs w:val="36"/>
        </w:rPr>
        <w:t xml:space="preserve"> =5х+с </w:t>
      </w:r>
    </w:p>
    <w:p w:rsidR="00BC3CE9" w:rsidRPr="00D26680" w:rsidRDefault="0073336D" w:rsidP="00BC3CE9">
      <w:pPr>
        <w:spacing w:after="0" w:line="240" w:lineRule="auto"/>
        <w:rPr>
          <w:rFonts w:ascii="MS Mincho" w:eastAsia="MS Mincho" w:hAnsi="MS Mincho"/>
          <w:sz w:val="36"/>
          <w:szCs w:val="36"/>
        </w:rPr>
      </w:pPr>
      <w:r>
        <w:rPr>
          <w:rFonts w:ascii="MS Mincho" w:eastAsia="MS Mincho" w:hAnsi="MS Mincho"/>
          <w:sz w:val="36"/>
          <w:szCs w:val="36"/>
        </w:rPr>
        <w:t>3</w:t>
      </w:r>
      <w:r w:rsidR="00BC3CE9" w:rsidRPr="00D26680">
        <w:rPr>
          <w:rFonts w:ascii="MS Mincho" w:eastAsia="MS Mincho" w:hAnsi="MS Mincho"/>
          <w:sz w:val="36"/>
          <w:szCs w:val="36"/>
        </w:rPr>
        <w:t>.</w:t>
      </w:r>
      <w:r w:rsidR="00BC3CE9" w:rsidRPr="00D26680">
        <w:rPr>
          <w:sz w:val="36"/>
          <w:szCs w:val="36"/>
        </w:rPr>
        <w:t xml:space="preserve"> </w:t>
      </w:r>
      <w:r w:rsidR="00BC3CE9" w:rsidRPr="00D26680">
        <w:rPr>
          <w:position w:val="-16"/>
          <w:sz w:val="36"/>
          <w:szCs w:val="36"/>
        </w:rPr>
        <w:object w:dxaOrig="320" w:dyaOrig="440">
          <v:shape id="_x0000_i1026" type="#_x0000_t75" style="width:15.75pt;height:22.5pt" o:ole="">
            <v:imagedata r:id="rId70" o:title=""/>
          </v:shape>
          <o:OLEObject Type="Embed" ProgID="Equation.3" ShapeID="_x0000_i1026" DrawAspect="Content" ObjectID="_1802199602" r:id="rId72"/>
        </w:object>
      </w:r>
      <w:r w:rsidR="00BC3CE9" w:rsidRPr="00D26680">
        <w:rPr>
          <w:rFonts w:ascii="MS Mincho" w:eastAsia="MS Mincho" w:hAnsi="MS Mincho"/>
          <w:sz w:val="36"/>
          <w:szCs w:val="36"/>
        </w:rPr>
        <w:t>х</w:t>
      </w:r>
      <w:r w:rsidR="00BC3CE9" w:rsidRPr="00D26680">
        <w:rPr>
          <w:rFonts w:ascii="MS Mincho" w:eastAsia="MS Mincho" w:hAnsi="MS Mincho"/>
          <w:sz w:val="36"/>
          <w:szCs w:val="36"/>
          <w:vertAlign w:val="superscript"/>
        </w:rPr>
        <w:t>3</w:t>
      </w:r>
      <w:r w:rsidR="00BC3CE9" w:rsidRPr="00D26680">
        <w:rPr>
          <w:rFonts w:ascii="MS Mincho" w:eastAsia="MS Mincho" w:hAnsi="MS Mincho" w:hint="eastAsia"/>
          <w:sz w:val="36"/>
          <w:szCs w:val="36"/>
        </w:rPr>
        <w:t>dx</w:t>
      </w:r>
      <w:r w:rsidR="00BC3CE9" w:rsidRPr="00D26680">
        <w:rPr>
          <w:rFonts w:ascii="MS Mincho" w:eastAsia="MS Mincho" w:hAnsi="MS Mincho"/>
          <w:sz w:val="36"/>
          <w:szCs w:val="36"/>
        </w:rPr>
        <w:t xml:space="preserve">  =х</w:t>
      </w:r>
      <w:proofErr w:type="gramStart"/>
      <w:r w:rsidR="00BC3CE9" w:rsidRPr="00D26680">
        <w:rPr>
          <w:rFonts w:ascii="MS Mincho" w:eastAsia="MS Mincho" w:hAnsi="MS Mincho"/>
          <w:sz w:val="36"/>
          <w:szCs w:val="36"/>
          <w:vertAlign w:val="superscript"/>
        </w:rPr>
        <w:t>4</w:t>
      </w:r>
      <w:proofErr w:type="gramEnd"/>
      <w:r w:rsidR="00BC3CE9" w:rsidRPr="00D26680">
        <w:rPr>
          <w:rFonts w:ascii="MS Mincho" w:eastAsia="MS Mincho" w:hAnsi="MS Mincho"/>
          <w:sz w:val="36"/>
          <w:szCs w:val="36"/>
        </w:rPr>
        <w:t>/4 +с</w:t>
      </w:r>
    </w:p>
    <w:p w:rsidR="00BC3CE9" w:rsidRDefault="0073336D" w:rsidP="00BC3CE9">
      <w:pPr>
        <w:spacing w:after="0" w:line="240" w:lineRule="auto"/>
        <w:rPr>
          <w:rFonts w:ascii="MS Mincho" w:eastAsia="MS Mincho" w:hAnsi="MS Mincho"/>
          <w:sz w:val="36"/>
          <w:szCs w:val="36"/>
        </w:rPr>
      </w:pPr>
      <w:r>
        <w:rPr>
          <w:rFonts w:ascii="MS Mincho" w:eastAsia="MS Mincho" w:hAnsi="MS Mincho"/>
          <w:sz w:val="36"/>
          <w:szCs w:val="36"/>
        </w:rPr>
        <w:t>4</w:t>
      </w:r>
      <w:r w:rsidR="00BC3CE9" w:rsidRPr="00D26680">
        <w:rPr>
          <w:rFonts w:ascii="MS Mincho" w:eastAsia="MS Mincho" w:hAnsi="MS Mincho"/>
          <w:sz w:val="36"/>
          <w:szCs w:val="36"/>
        </w:rPr>
        <w:t>.</w:t>
      </w:r>
      <w:r w:rsidR="00BC3CE9" w:rsidRPr="00D26680">
        <w:rPr>
          <w:sz w:val="36"/>
          <w:szCs w:val="36"/>
        </w:rPr>
        <w:t xml:space="preserve"> </w:t>
      </w:r>
      <w:r w:rsidR="00BC3CE9" w:rsidRPr="00D26680">
        <w:rPr>
          <w:position w:val="-16"/>
          <w:sz w:val="36"/>
          <w:szCs w:val="36"/>
        </w:rPr>
        <w:object w:dxaOrig="320" w:dyaOrig="440">
          <v:shape id="_x0000_i1027" type="#_x0000_t75" style="width:15.75pt;height:22.5pt" o:ole="">
            <v:imagedata r:id="rId70" o:title=""/>
          </v:shape>
          <o:OLEObject Type="Embed" ProgID="Equation.3" ShapeID="_x0000_i1027" DrawAspect="Content" ObjectID="_1802199603" r:id="rId73"/>
        </w:object>
      </w:r>
      <w:r w:rsidR="00BC3CE9" w:rsidRPr="00D26680">
        <w:rPr>
          <w:rFonts w:ascii="MS Mincho" w:eastAsia="MS Mincho" w:hAnsi="MS Mincho" w:hint="eastAsia"/>
          <w:sz w:val="36"/>
          <w:szCs w:val="36"/>
        </w:rPr>
        <w:t>(</w:t>
      </w:r>
      <w:r w:rsidR="00BC3CE9" w:rsidRPr="00D26680">
        <w:rPr>
          <w:rFonts w:ascii="MS Mincho" w:eastAsia="MS Mincho" w:hAnsi="MS Mincho"/>
          <w:sz w:val="36"/>
          <w:szCs w:val="36"/>
        </w:rPr>
        <w:t>6х</w:t>
      </w:r>
      <w:r w:rsidR="00BC3CE9" w:rsidRPr="00D26680">
        <w:rPr>
          <w:rFonts w:ascii="MS Mincho" w:eastAsia="MS Mincho" w:hAnsi="MS Mincho"/>
          <w:sz w:val="36"/>
          <w:szCs w:val="36"/>
          <w:vertAlign w:val="superscript"/>
        </w:rPr>
        <w:t>3</w:t>
      </w:r>
      <w:r w:rsidR="00BC3CE9" w:rsidRPr="00D26680">
        <w:rPr>
          <w:rFonts w:ascii="MS Mincho" w:eastAsia="MS Mincho" w:hAnsi="MS Mincho" w:hint="eastAsia"/>
          <w:sz w:val="36"/>
          <w:szCs w:val="36"/>
        </w:rPr>
        <w:t>+</w:t>
      </w:r>
      <w:r w:rsidR="00BC3CE9" w:rsidRPr="00D26680">
        <w:rPr>
          <w:rFonts w:ascii="MS Mincho" w:eastAsia="MS Mincho" w:hAnsi="MS Mincho"/>
          <w:sz w:val="36"/>
          <w:szCs w:val="36"/>
        </w:rPr>
        <w:t>х-1</w:t>
      </w:r>
      <w:r w:rsidR="00BC3CE9" w:rsidRPr="00D26680">
        <w:rPr>
          <w:rFonts w:ascii="MS Mincho" w:eastAsia="MS Mincho" w:hAnsi="MS Mincho" w:hint="eastAsia"/>
          <w:sz w:val="36"/>
          <w:szCs w:val="36"/>
        </w:rPr>
        <w:t>)</w:t>
      </w:r>
      <w:proofErr w:type="spellStart"/>
      <w:r w:rsidR="00BC3CE9" w:rsidRPr="00D26680">
        <w:rPr>
          <w:rFonts w:ascii="MS Mincho" w:eastAsia="MS Mincho" w:hAnsi="MS Mincho" w:hint="eastAsia"/>
          <w:sz w:val="36"/>
          <w:szCs w:val="36"/>
        </w:rPr>
        <w:t>dx</w:t>
      </w:r>
      <w:proofErr w:type="spellEnd"/>
      <w:r w:rsidR="00BC3CE9" w:rsidRPr="00D26680">
        <w:rPr>
          <w:rFonts w:ascii="MS Mincho" w:eastAsia="MS Mincho" w:hAnsi="MS Mincho"/>
          <w:sz w:val="36"/>
          <w:szCs w:val="36"/>
        </w:rPr>
        <w:t xml:space="preserve">  =</w:t>
      </w:r>
      <w:r w:rsidR="00BC3CE9">
        <w:rPr>
          <w:rFonts w:ascii="MS Mincho" w:eastAsia="MS Mincho" w:hAnsi="MS Mincho"/>
          <w:sz w:val="36"/>
          <w:szCs w:val="36"/>
        </w:rPr>
        <w:t>6х</w:t>
      </w:r>
      <w:r w:rsidR="00BC3CE9">
        <w:rPr>
          <w:rFonts w:ascii="MS Mincho" w:eastAsia="MS Mincho" w:hAnsi="MS Mincho"/>
          <w:sz w:val="36"/>
          <w:szCs w:val="36"/>
          <w:vertAlign w:val="superscript"/>
        </w:rPr>
        <w:t>4</w:t>
      </w:r>
      <w:r w:rsidR="00BC3CE9">
        <w:rPr>
          <w:rFonts w:ascii="MS Mincho" w:eastAsia="MS Mincho" w:hAnsi="MS Mincho"/>
          <w:sz w:val="36"/>
          <w:szCs w:val="36"/>
        </w:rPr>
        <w:t>/4+х</w:t>
      </w:r>
      <w:proofErr w:type="gramStart"/>
      <w:r w:rsidR="00BC3CE9">
        <w:rPr>
          <w:rFonts w:ascii="MS Mincho" w:eastAsia="MS Mincho" w:hAnsi="MS Mincho"/>
          <w:sz w:val="36"/>
          <w:szCs w:val="36"/>
          <w:vertAlign w:val="superscript"/>
        </w:rPr>
        <w:t>2</w:t>
      </w:r>
      <w:proofErr w:type="gramEnd"/>
      <w:r w:rsidR="00BC3CE9">
        <w:rPr>
          <w:rFonts w:ascii="MS Mincho" w:eastAsia="MS Mincho" w:hAnsi="MS Mincho"/>
          <w:sz w:val="36"/>
          <w:szCs w:val="36"/>
        </w:rPr>
        <w:t>/2-х+с</w:t>
      </w:r>
    </w:p>
    <w:p w:rsidR="00BC3CE9" w:rsidRPr="00D26680" w:rsidRDefault="00BC3CE9" w:rsidP="00BC3CE9">
      <w:pPr>
        <w:spacing w:after="0" w:line="240" w:lineRule="auto"/>
        <w:rPr>
          <w:noProof/>
          <w:sz w:val="36"/>
          <w:szCs w:val="36"/>
          <w:lang w:eastAsia="ru-RU"/>
        </w:rPr>
      </w:pPr>
    </w:p>
    <w:p w:rsidR="0073336D" w:rsidRPr="0073336D" w:rsidRDefault="0073336D" w:rsidP="0073336D">
      <w:pPr>
        <w:spacing w:after="0" w:line="240" w:lineRule="auto"/>
        <w:rPr>
          <w:rFonts w:ascii="Arial Black" w:eastAsia="Times New Roman" w:hAnsi="Arial Black" w:cs="Tahoma"/>
          <w:position w:val="-24"/>
          <w:sz w:val="24"/>
          <w:szCs w:val="24"/>
          <w:lang w:eastAsia="ru-RU"/>
        </w:rPr>
      </w:pPr>
      <w:r w:rsidRPr="0073336D">
        <w:rPr>
          <w:rFonts w:ascii="Arial Black" w:eastAsia="Times New Roman" w:hAnsi="Arial Black" w:cs="Tahoma"/>
          <w:position w:val="-24"/>
          <w:sz w:val="24"/>
          <w:szCs w:val="24"/>
          <w:lang w:eastAsia="ru-RU"/>
        </w:rPr>
        <w:t>Выполнить по образцу следующие примеры.</w:t>
      </w:r>
    </w:p>
    <w:p w:rsidR="0073336D" w:rsidRPr="0073336D" w:rsidRDefault="0073336D" w:rsidP="0073336D">
      <w:pPr>
        <w:ind w:left="720"/>
        <w:contextualSpacing/>
        <w:rPr>
          <w:sz w:val="28"/>
          <w:szCs w:val="28"/>
        </w:rPr>
      </w:pPr>
      <w:r>
        <w:rPr>
          <w:rFonts w:ascii="Arial Black" w:eastAsia="Times New Roman" w:hAnsi="Arial Black" w:cs="Tahoma"/>
          <w:sz w:val="24"/>
          <w:szCs w:val="24"/>
          <w:lang w:eastAsia="ru-RU"/>
        </w:rPr>
        <w:t>1.</w:t>
      </w:r>
      <w:r w:rsidRPr="0073336D">
        <w:rPr>
          <w:rFonts w:ascii="Arial Black" w:eastAsia="Times New Roman" w:hAnsi="Arial Black" w:cs="Tahoma"/>
          <w:sz w:val="24"/>
          <w:szCs w:val="24"/>
          <w:lang w:eastAsia="ru-RU"/>
        </w:rPr>
        <w:t xml:space="preserve"> </w:t>
      </w:r>
      <w:r w:rsidRPr="0073336D">
        <w:rPr>
          <w:rFonts w:ascii="Arial Black" w:eastAsia="Times New Roman" w:hAnsi="Arial Black" w:cs="Tahoma"/>
          <w:position w:val="-16"/>
          <w:sz w:val="24"/>
          <w:szCs w:val="24"/>
          <w:lang w:eastAsia="ru-RU"/>
        </w:rPr>
        <w:object w:dxaOrig="1695" w:dyaOrig="480">
          <v:shape id="_x0000_i1043" type="#_x0000_t75" style="width:131.25pt;height:37.5pt" o:ole="">
            <v:imagedata r:id="rId74" o:title=""/>
          </v:shape>
          <o:OLEObject Type="Embed" ProgID="Equation.3" ShapeID="_x0000_i1043" DrawAspect="Content" ObjectID="_1802199604" r:id="rId75"/>
        </w:object>
      </w:r>
      <w:r w:rsidRPr="0073336D">
        <w:rPr>
          <w:rFonts w:ascii="Arial Black" w:eastAsia="Times New Roman" w:hAnsi="Arial Black" w:cs="Tahoma"/>
          <w:position w:val="-24"/>
          <w:sz w:val="24"/>
          <w:szCs w:val="24"/>
          <w:lang w:eastAsia="ru-RU"/>
        </w:rPr>
        <w:t xml:space="preserve">  </w:t>
      </w:r>
    </w:p>
    <w:p w:rsidR="00BC3CE9" w:rsidRDefault="00BC3CE9" w:rsidP="00BC3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Cs/>
          <w:noProof/>
          <w:sz w:val="32"/>
          <w:szCs w:val="32"/>
          <w:lang w:eastAsia="ru-RU"/>
        </w:rPr>
        <w:pict>
          <v:shape id="Объект 7" o:spid="_x0000_s1037" type="#_x0000_t75" style="position:absolute;left:0;text-align:left;margin-left:7.15pt;margin-top:15.35pt;width:321.3pt;height:280.8pt;z-index:251670528;visibility:visible">
            <v:imagedata r:id="rId76" o:title=""/>
          </v:shape>
          <o:OLEObject Type="Embed" ProgID="Equation.3" ShapeID="Объект 7" DrawAspect="Content" ObjectID="_1802199616" r:id="rId77"/>
        </w:pict>
      </w:r>
    </w:p>
    <w:p w:rsidR="00BC3CE9" w:rsidRDefault="00BC3CE9" w:rsidP="00BC3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E9" w:rsidRDefault="00BC3CE9" w:rsidP="00BC3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E9" w:rsidRDefault="00BC3CE9" w:rsidP="00BC3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E9" w:rsidRDefault="00BC3CE9" w:rsidP="00BC3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E9" w:rsidRDefault="00BC3CE9" w:rsidP="00BC3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E9" w:rsidRDefault="00BC3CE9" w:rsidP="00BC3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E9" w:rsidRDefault="00BC3CE9" w:rsidP="00BC3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E9" w:rsidRDefault="00BC3CE9" w:rsidP="00BC3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E9" w:rsidRDefault="00BC3CE9" w:rsidP="00BC3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E9" w:rsidRDefault="00BC3CE9" w:rsidP="00BC3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E9" w:rsidRDefault="00BC3CE9" w:rsidP="00BC3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E9" w:rsidRDefault="00BC3CE9" w:rsidP="00BC3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E9" w:rsidRPr="00DC7D01" w:rsidRDefault="00BC3CE9" w:rsidP="00BC3CE9">
      <w:pPr>
        <w:spacing w:after="0" w:line="240" w:lineRule="auto"/>
        <w:rPr>
          <w:rStyle w:val="a4"/>
          <w:b w:val="0"/>
          <w:sz w:val="36"/>
          <w:szCs w:val="36"/>
        </w:rPr>
      </w:pPr>
      <w:r w:rsidRPr="00DC7D01">
        <w:rPr>
          <w:rStyle w:val="a4"/>
          <w:sz w:val="36"/>
          <w:szCs w:val="36"/>
        </w:rPr>
        <w:t xml:space="preserve"> Домашнее задание </w:t>
      </w:r>
    </w:p>
    <w:p w:rsidR="00BC3CE9" w:rsidRPr="00DC7D01" w:rsidRDefault="00BC3CE9" w:rsidP="00BC3C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eastAsia="ru-RU"/>
        </w:rPr>
        <w:t>1.</w:t>
      </w:r>
      <w:r w:rsidRPr="00DC7D01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eastAsia="ru-RU"/>
        </w:rPr>
        <w:t>Выучить определения и свойства.</w:t>
      </w:r>
    </w:p>
    <w:p w:rsidR="00BC3CE9" w:rsidRPr="00DC7D01" w:rsidRDefault="00BC3CE9" w:rsidP="00BC3CE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C7D01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eastAsia="ru-RU"/>
        </w:rPr>
        <w:t>2.Выполнить:</w:t>
      </w:r>
    </w:p>
    <w:p w:rsidR="00BC3CE9" w:rsidRDefault="00BC3CE9" w:rsidP="00BC3CE9">
      <w:pPr>
        <w:spacing w:after="0" w:line="240" w:lineRule="auto"/>
        <w:rPr>
          <w:rStyle w:val="a4"/>
          <w:b w:val="0"/>
          <w:sz w:val="32"/>
          <w:szCs w:val="32"/>
        </w:rPr>
      </w:pPr>
      <w:r>
        <w:rPr>
          <w:noProof/>
          <w:lang w:eastAsia="ru-RU"/>
        </w:rPr>
        <w:pict>
          <v:shape id="_x0000_s1038" type="#_x0000_t75" style="position:absolute;margin-left:117.45pt;margin-top:6.1pt;width:213.4pt;height:315.95pt;z-index:251671552;visibility:visible">
            <v:imagedata r:id="rId78" o:title=""/>
          </v:shape>
          <o:OLEObject Type="Embed" ProgID="Equation.3" ShapeID="_x0000_s1038" DrawAspect="Content" ObjectID="_1802199617" r:id="rId79"/>
        </w:pict>
      </w:r>
    </w:p>
    <w:p w:rsidR="00BC3CE9" w:rsidRDefault="00BC3CE9" w:rsidP="00BC3CE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E9" w:rsidRDefault="00BC3CE9" w:rsidP="00BC3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E9" w:rsidRDefault="00BC3CE9" w:rsidP="00BC3CE9"/>
    <w:p w:rsidR="00BC3CE9" w:rsidRDefault="00BC3CE9" w:rsidP="00BC3CE9"/>
    <w:p w:rsidR="00BC3CE9" w:rsidRDefault="00BC3CE9" w:rsidP="00BC3CE9"/>
    <w:p w:rsidR="00BC3CE9" w:rsidRDefault="00BC3CE9" w:rsidP="00BC3CE9"/>
    <w:p w:rsidR="00BC3CE9" w:rsidRDefault="00BC3CE9" w:rsidP="00BC3CE9"/>
    <w:p w:rsidR="00BC3CE9" w:rsidRDefault="00BC3CE9" w:rsidP="00BC3CE9"/>
    <w:p w:rsidR="00BC3CE9" w:rsidRDefault="00BC3CE9" w:rsidP="00BC3CE9"/>
    <w:p w:rsidR="00BC3CE9" w:rsidRDefault="00BC3CE9" w:rsidP="00BC3CE9"/>
    <w:p w:rsidR="00BC3CE9" w:rsidRDefault="00BC3CE9" w:rsidP="00BC3CE9"/>
    <w:p w:rsidR="00A85111" w:rsidRDefault="00A85111">
      <w:bookmarkStart w:id="0" w:name="_GoBack"/>
      <w:bookmarkEnd w:id="0"/>
    </w:p>
    <w:sectPr w:rsidR="00A8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808E1"/>
    <w:multiLevelType w:val="hybridMultilevel"/>
    <w:tmpl w:val="28D61820"/>
    <w:lvl w:ilvl="0" w:tplc="D638C13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C749AB"/>
    <w:multiLevelType w:val="hybridMultilevel"/>
    <w:tmpl w:val="CA467112"/>
    <w:lvl w:ilvl="0" w:tplc="48DEEF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E2BCA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8A3E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1267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D6AE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E285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3A54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84D9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FC1D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15"/>
    <w:rsid w:val="006A0E15"/>
    <w:rsid w:val="0073336D"/>
    <w:rsid w:val="00A85111"/>
    <w:rsid w:val="00BC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C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C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8.bin"/><Relationship Id="rId34" Type="http://schemas.openxmlformats.org/officeDocument/2006/relationships/image" Target="media/image19.png"/><Relationship Id="rId42" Type="http://schemas.openxmlformats.org/officeDocument/2006/relationships/image" Target="media/image24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8.wmf"/><Relationship Id="rId55" Type="http://schemas.openxmlformats.org/officeDocument/2006/relationships/oleObject" Target="embeddings/oleObject20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8.wmf"/><Relationship Id="rId76" Type="http://schemas.openxmlformats.org/officeDocument/2006/relationships/image" Target="media/image4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4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7.png"/><Relationship Id="rId37" Type="http://schemas.openxmlformats.org/officeDocument/2006/relationships/image" Target="media/image21.png"/><Relationship Id="rId40" Type="http://schemas.openxmlformats.org/officeDocument/2006/relationships/image" Target="media/image23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32.wmf"/><Relationship Id="rId66" Type="http://schemas.openxmlformats.org/officeDocument/2006/relationships/image" Target="media/image36.png"/><Relationship Id="rId74" Type="http://schemas.openxmlformats.org/officeDocument/2006/relationships/image" Target="media/image40.wmf"/><Relationship Id="rId79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3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6.png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2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7.wmf"/><Relationship Id="rId56" Type="http://schemas.openxmlformats.org/officeDocument/2006/relationships/image" Target="media/image31.wmf"/><Relationship Id="rId64" Type="http://schemas.openxmlformats.org/officeDocument/2006/relationships/image" Target="media/image35.wmf"/><Relationship Id="rId69" Type="http://schemas.openxmlformats.org/officeDocument/2006/relationships/oleObject" Target="embeddings/oleObject26.bin"/><Relationship Id="rId77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8.bin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8.png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oleObject" Target="embeddings/oleObject22.bin"/><Relationship Id="rId67" Type="http://schemas.openxmlformats.org/officeDocument/2006/relationships/image" Target="media/image37.png"/><Relationship Id="rId20" Type="http://schemas.openxmlformats.org/officeDocument/2006/relationships/image" Target="media/image8.wmf"/><Relationship Id="rId41" Type="http://schemas.openxmlformats.org/officeDocument/2006/relationships/oleObject" Target="embeddings/oleObject13.bin"/><Relationship Id="rId54" Type="http://schemas.openxmlformats.org/officeDocument/2006/relationships/image" Target="media/image30.wmf"/><Relationship Id="rId62" Type="http://schemas.openxmlformats.org/officeDocument/2006/relationships/image" Target="media/image34.wmf"/><Relationship Id="rId70" Type="http://schemas.openxmlformats.org/officeDocument/2006/relationships/image" Target="media/image39.wmf"/><Relationship Id="rId75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2025-02-27T14:22:00Z</dcterms:created>
  <dcterms:modified xsi:type="dcterms:W3CDTF">2025-02-27T14:42:00Z</dcterms:modified>
</cp:coreProperties>
</file>