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B7" w:rsidRPr="00AC5DC3" w:rsidRDefault="00201237" w:rsidP="005C14B7">
      <w:pPr>
        <w:rPr>
          <w:rFonts w:ascii="Times New Roman" w:hAnsi="Times New Roman" w:cs="Times New Roman"/>
          <w:b/>
          <w:bCs/>
          <w:iCs/>
        </w:rPr>
      </w:pPr>
      <w:bookmarkStart w:id="0" w:name="bookmark0"/>
      <w:r>
        <w:rPr>
          <w:rFonts w:ascii="Times New Roman" w:hAnsi="Times New Roman" w:cs="Times New Roman"/>
          <w:b/>
          <w:bCs/>
          <w:iCs/>
          <w:u w:val="single"/>
        </w:rPr>
        <w:t>27</w:t>
      </w:r>
      <w:bookmarkStart w:id="1" w:name="_GoBack"/>
      <w:bookmarkEnd w:id="1"/>
      <w:r>
        <w:rPr>
          <w:rFonts w:ascii="Times New Roman" w:hAnsi="Times New Roman" w:cs="Times New Roman"/>
          <w:b/>
          <w:bCs/>
          <w:iCs/>
          <w:u w:val="single"/>
        </w:rPr>
        <w:t>.03.25   группа 5ОПИ-22</w:t>
      </w:r>
      <w:r w:rsidR="005C14B7">
        <w:rPr>
          <w:rFonts w:ascii="Times New Roman" w:hAnsi="Times New Roman" w:cs="Times New Roman"/>
          <w:b/>
          <w:bCs/>
          <w:iCs/>
        </w:rPr>
        <w:t xml:space="preserve">  </w:t>
      </w:r>
      <w:r w:rsidR="005C14B7" w:rsidRPr="00AC5DC3">
        <w:rPr>
          <w:rFonts w:ascii="Times New Roman" w:hAnsi="Times New Roman" w:cs="Times New Roman"/>
          <w:b/>
          <w:bCs/>
          <w:iCs/>
        </w:rPr>
        <w:t xml:space="preserve"> </w:t>
      </w:r>
      <w:r w:rsidR="005C14B7">
        <w:rPr>
          <w:rFonts w:ascii="Times New Roman" w:hAnsi="Times New Roman"/>
          <w:b/>
          <w:bCs/>
          <w:iCs/>
        </w:rPr>
        <w:t>«Технологии обогащения полезных ископаемых»</w:t>
      </w:r>
      <w:r w:rsidR="005C14B7" w:rsidRPr="00AC5DC3">
        <w:rPr>
          <w:rFonts w:ascii="Times New Roman" w:hAnsi="Times New Roman" w:cs="Times New Roman"/>
          <w:b/>
          <w:bCs/>
          <w:iCs/>
        </w:rPr>
        <w:t xml:space="preserve">            </w:t>
      </w:r>
      <w:r w:rsidR="005C14B7">
        <w:rPr>
          <w:rFonts w:ascii="Times New Roman" w:hAnsi="Times New Roman" w:cs="Times New Roman"/>
          <w:b/>
          <w:bCs/>
          <w:iCs/>
        </w:rPr>
        <w:t xml:space="preserve">                                                         </w:t>
      </w:r>
      <w:r w:rsidR="005C14B7" w:rsidRPr="00AC5DC3">
        <w:rPr>
          <w:rFonts w:ascii="Times New Roman" w:hAnsi="Times New Roman" w:cs="Times New Roman"/>
          <w:b/>
          <w:bCs/>
          <w:iCs/>
        </w:rPr>
        <w:t>Преподаватель спец. дисциплин –</w:t>
      </w:r>
      <w:r w:rsidR="005C14B7">
        <w:rPr>
          <w:rFonts w:ascii="Times New Roman" w:hAnsi="Times New Roman" w:cs="Times New Roman"/>
          <w:b/>
          <w:bCs/>
          <w:iCs/>
        </w:rPr>
        <w:t xml:space="preserve"> </w:t>
      </w:r>
      <w:r w:rsidR="005C14B7" w:rsidRPr="00AC5DC3">
        <w:rPr>
          <w:rFonts w:ascii="Times New Roman" w:hAnsi="Times New Roman" w:cs="Times New Roman"/>
          <w:b/>
          <w:bCs/>
          <w:iCs/>
        </w:rPr>
        <w:t>Баева Т.Н.</w:t>
      </w:r>
    </w:p>
    <w:p w:rsidR="008F1E3C" w:rsidRDefault="008F1E3C" w:rsidP="008F1E3C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Тема:</w:t>
      </w:r>
      <w:r>
        <w:rPr>
          <w:rFonts w:ascii="Times New Roman" w:hAnsi="Times New Roman" w:cs="Times New Roman"/>
          <w:b/>
          <w:bCs/>
          <w:iCs/>
        </w:rPr>
        <w:t xml:space="preserve">  </w:t>
      </w:r>
      <w:r>
        <w:rPr>
          <w:rFonts w:ascii="Times New Roman" w:hAnsi="Times New Roman" w:cs="Times New Roman"/>
          <w:b/>
        </w:rPr>
        <w:t xml:space="preserve">Практическая работа № </w:t>
      </w:r>
      <w:r w:rsidR="00DA2A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DA2AD8">
        <w:rPr>
          <w:rFonts w:ascii="Times New Roman" w:hAnsi="Times New Roman" w:cs="Times New Roman"/>
          <w:b/>
          <w:bCs/>
          <w:iCs/>
          <w:u w:val="single"/>
        </w:rPr>
        <w:t>«</w:t>
      </w:r>
      <w:r w:rsidR="00DA2AD8" w:rsidRPr="00DA2AD8">
        <w:rPr>
          <w:rFonts w:ascii="Times New Roman" w:hAnsi="Times New Roman" w:cs="Times New Roman"/>
          <w:b/>
          <w:u w:val="single"/>
          <w:shd w:val="clear" w:color="auto" w:fill="FFFFFF"/>
        </w:rPr>
        <w:t xml:space="preserve">Изучение конструкции </w:t>
      </w:r>
      <w:r w:rsidR="005C14B7">
        <w:rPr>
          <w:rFonts w:ascii="Times New Roman" w:hAnsi="Times New Roman" w:cs="Times New Roman"/>
          <w:b/>
          <w:u w:val="single"/>
          <w:shd w:val="clear" w:color="auto" w:fill="FFFFFF"/>
        </w:rPr>
        <w:t>сгустителей</w:t>
      </w:r>
      <w:r w:rsidRPr="00DA2AD8">
        <w:rPr>
          <w:rFonts w:ascii="Times New Roman" w:hAnsi="Times New Roman" w:cs="Times New Roman"/>
          <w:b/>
          <w:bCs/>
          <w:iCs/>
          <w:u w:val="single"/>
        </w:rPr>
        <w:t>».</w:t>
      </w:r>
    </w:p>
    <w:p w:rsidR="008F1E3C" w:rsidRDefault="008F1E3C" w:rsidP="005C14B7">
      <w:pPr>
        <w:pStyle w:val="a3"/>
        <w:ind w:left="1560" w:hanging="15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Cs/>
        </w:rPr>
        <w:t xml:space="preserve">. 1. </w:t>
      </w:r>
      <w:proofErr w:type="spellStart"/>
      <w:r>
        <w:rPr>
          <w:rFonts w:ascii="Times New Roman" w:hAnsi="Times New Roman" w:cs="Times New Roman"/>
          <w:bCs/>
        </w:rPr>
        <w:t>Авдохин</w:t>
      </w:r>
      <w:proofErr w:type="spellEnd"/>
      <w:r>
        <w:rPr>
          <w:rFonts w:ascii="Times New Roman" w:hAnsi="Times New Roman" w:cs="Times New Roman"/>
          <w:bCs/>
        </w:rPr>
        <w:t xml:space="preserve"> В.М. Основы обогащения полезных ископаемых.- М.: </w:t>
      </w:r>
      <w:r w:rsidR="00842C5D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Издательство          Московского горного университета, 2006, с.417- Т.1  Обогатительные процессы. </w:t>
      </w:r>
      <w:r w:rsidR="005C14B7" w:rsidRPr="00EE7136">
        <w:rPr>
          <w:rFonts w:ascii="Times New Roman" w:hAnsi="Times New Roman" w:cs="Times New Roman"/>
          <w:bCs/>
        </w:rPr>
        <w:t>.</w:t>
      </w:r>
      <w:proofErr w:type="gramStart"/>
      <w:r w:rsidR="005C14B7" w:rsidRPr="00EE7136">
        <w:rPr>
          <w:rFonts w:ascii="Times New Roman" w:hAnsi="Times New Roman" w:cs="Times New Roman"/>
          <w:bCs/>
        </w:rPr>
        <w:t>(</w:t>
      </w:r>
      <w:r w:rsidR="005C14B7" w:rsidRPr="00EE7136">
        <w:rPr>
          <w:rFonts w:ascii="Times New Roman" w:hAnsi="Times New Roman" w:cs="Times New Roman"/>
        </w:rPr>
        <w:t xml:space="preserve"> </w:t>
      </w:r>
      <w:proofErr w:type="gramEnd"/>
      <w:r w:rsidR="00201237">
        <w:fldChar w:fldCharType="begin"/>
      </w:r>
      <w:r w:rsidR="00201237">
        <w:instrText xml:space="preserve"> HYPERLINK "http://www.geokniga.org/books/7794" </w:instrText>
      </w:r>
      <w:r w:rsidR="00201237">
        <w:fldChar w:fldCharType="separate"/>
      </w:r>
      <w:r w:rsidR="005C14B7" w:rsidRPr="00F7460D">
        <w:rPr>
          <w:rStyle w:val="aa"/>
          <w:rFonts w:ascii="Times New Roman" w:hAnsi="Times New Roman" w:cs="Times New Roman"/>
          <w:bCs/>
        </w:rPr>
        <w:t>http://www.geokniga.org/books/7794</w:t>
      </w:r>
      <w:r w:rsidR="00201237">
        <w:rPr>
          <w:rStyle w:val="aa"/>
          <w:rFonts w:ascii="Times New Roman" w:hAnsi="Times New Roman" w:cs="Times New Roman"/>
          <w:bCs/>
        </w:rPr>
        <w:fldChar w:fldCharType="end"/>
      </w:r>
      <w:r w:rsidR="005C14B7" w:rsidRPr="00EE7136">
        <w:rPr>
          <w:rFonts w:ascii="Times New Roman" w:hAnsi="Times New Roman" w:cs="Times New Roman"/>
          <w:bCs/>
        </w:rPr>
        <w:t>)</w:t>
      </w:r>
    </w:p>
    <w:p w:rsidR="00842C5D" w:rsidRPr="00842C5D" w:rsidRDefault="008F1E3C" w:rsidP="00842C5D">
      <w:pPr>
        <w:pStyle w:val="a3"/>
        <w:ind w:left="15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 </w:t>
      </w:r>
      <w:proofErr w:type="spellStart"/>
      <w:r w:rsidR="00842C5D" w:rsidRPr="00842C5D">
        <w:rPr>
          <w:rFonts w:ascii="Times New Roman" w:hAnsi="Times New Roman" w:cs="Times New Roman"/>
          <w:bCs/>
        </w:rPr>
        <w:t>Гройсман</w:t>
      </w:r>
      <w:proofErr w:type="spellEnd"/>
      <w:r w:rsidR="00842C5D" w:rsidRPr="00842C5D">
        <w:rPr>
          <w:rFonts w:ascii="Times New Roman" w:hAnsi="Times New Roman" w:cs="Times New Roman"/>
          <w:bCs/>
        </w:rPr>
        <w:t xml:space="preserve"> С.И. Технология обогащения углей.- М.: Недра, 1987.- 360 с.</w:t>
      </w:r>
    </w:p>
    <w:p w:rsidR="00DA2AD8" w:rsidRPr="00DA2AD8" w:rsidRDefault="008F1E3C" w:rsidP="00842C5D">
      <w:pPr>
        <w:widowControl/>
        <w:ind w:left="1701" w:hanging="14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</w:t>
      </w:r>
      <w:r w:rsidR="00DA2AD8" w:rsidRPr="00DA2AD8">
        <w:rPr>
          <w:rFonts w:ascii="Times New Roman" w:hAnsi="Times New Roman" w:cs="Times New Roman"/>
          <w:bCs/>
        </w:rPr>
        <w:t>Турченко В.К.  Машинист установок обогащения и брикетирования.- М.:    Недра,1990- 280с.</w:t>
      </w:r>
    </w:p>
    <w:p w:rsidR="00DA2AD8" w:rsidRPr="005C14B7" w:rsidRDefault="005C14B7" w:rsidP="00DA2AD8">
      <w:pPr>
        <w:pStyle w:val="a3"/>
        <w:tabs>
          <w:tab w:val="clear" w:pos="9355"/>
          <w:tab w:val="right" w:pos="9498"/>
        </w:tabs>
        <w:ind w:left="142" w:right="-285" w:hanging="142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                      4.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Чантурия</w:t>
      </w:r>
      <w:proofErr w:type="spellEnd"/>
      <w:r>
        <w:rPr>
          <w:rFonts w:ascii="Times New Roman" w:hAnsi="Times New Roman"/>
          <w:bCs/>
        </w:rPr>
        <w:t xml:space="preserve"> В.А. Техника и технология обогащения углей. Справочное руководство.- М.:    Недра,1995</w:t>
      </w:r>
    </w:p>
    <w:p w:rsidR="008F1E3C" w:rsidRDefault="008F1E3C" w:rsidP="008F1E3C">
      <w:pPr>
        <w:pStyle w:val="a3"/>
        <w:ind w:left="142" w:hanging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  <w:u w:val="single"/>
        </w:rPr>
        <w:t>Задание:</w:t>
      </w: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1) Выполнить практическую работу </w:t>
      </w:r>
      <w:proofErr w:type="gramStart"/>
      <w:r>
        <w:rPr>
          <w:rFonts w:ascii="Times New Roman" w:hAnsi="Times New Roman" w:cs="Times New Roman"/>
          <w:bCs/>
        </w:rPr>
        <w:t>согласно</w:t>
      </w:r>
      <w:proofErr w:type="gramEnd"/>
      <w:r>
        <w:rPr>
          <w:rFonts w:ascii="Times New Roman" w:hAnsi="Times New Roman" w:cs="Times New Roman"/>
          <w:bCs/>
        </w:rPr>
        <w:t xml:space="preserve"> методического указания.</w:t>
      </w:r>
    </w:p>
    <w:p w:rsidR="008F1E3C" w:rsidRDefault="008F1E3C" w:rsidP="008F1E3C">
      <w:pPr>
        <w:pStyle w:val="a3"/>
        <w:ind w:left="142" w:hanging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2)Письменно ответить на контрольные вопросы.</w:t>
      </w:r>
    </w:p>
    <w:p w:rsidR="008F1E3C" w:rsidRDefault="008F1E3C" w:rsidP="008F1E3C">
      <w:pPr>
        <w:pStyle w:val="a3"/>
        <w:ind w:left="142" w:hanging="142"/>
        <w:rPr>
          <w:rFonts w:ascii="Times New Roman" w:hAnsi="Times New Roman" w:cs="Times New Roman"/>
          <w:bCs/>
        </w:rPr>
      </w:pPr>
    </w:p>
    <w:p w:rsidR="008F1E3C" w:rsidRDefault="008F1E3C" w:rsidP="008F1E3C">
      <w:pPr>
        <w:pStyle w:val="10"/>
        <w:keepNext/>
        <w:keepLines/>
        <w:shd w:val="clear" w:color="auto" w:fill="auto"/>
        <w:tabs>
          <w:tab w:val="left" w:pos="6666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указания по выполнению практической работы</w:t>
      </w:r>
    </w:p>
    <w:p w:rsidR="008F1E3C" w:rsidRDefault="008F1E3C" w:rsidP="008F1E3C">
      <w:pPr>
        <w:pStyle w:val="10"/>
        <w:keepNext/>
        <w:keepLines/>
        <w:shd w:val="clear" w:color="auto" w:fill="auto"/>
        <w:tabs>
          <w:tab w:val="left" w:pos="6666"/>
        </w:tabs>
        <w:spacing w:line="240" w:lineRule="auto"/>
        <w:rPr>
          <w:rFonts w:ascii="Times New Roman" w:hAnsi="Times New Roman" w:cs="Times New Roman"/>
          <w:b/>
        </w:rPr>
      </w:pPr>
    </w:p>
    <w:bookmarkEnd w:id="0"/>
    <w:p w:rsidR="005C14B7" w:rsidRDefault="005C14B7" w:rsidP="005C14B7">
      <w:pPr>
        <w:pStyle w:val="a3"/>
        <w:ind w:left="142" w:hanging="142"/>
        <w:rPr>
          <w:bCs/>
        </w:rPr>
      </w:pPr>
    </w:p>
    <w:p w:rsidR="008F1E3C" w:rsidRPr="008F1E3C" w:rsidRDefault="008F1E3C" w:rsidP="008F1E3C">
      <w:pPr>
        <w:ind w:left="284" w:hanging="284"/>
        <w:rPr>
          <w:rFonts w:ascii="Times New Roman" w:hAnsi="Times New Roman" w:cs="Times New Roman"/>
          <w:shd w:val="clear" w:color="auto" w:fill="FFFFFF"/>
        </w:rPr>
      </w:pPr>
    </w:p>
    <w:p w:rsidR="008F1E3C" w:rsidRPr="008F1E3C" w:rsidRDefault="008F1E3C" w:rsidP="008F1E3C">
      <w:pPr>
        <w:rPr>
          <w:rFonts w:ascii="Times New Roman" w:hAnsi="Times New Roman" w:cs="Times New Roman"/>
          <w:shd w:val="clear" w:color="auto" w:fill="FFFFFF"/>
        </w:rPr>
      </w:pPr>
    </w:p>
    <w:p w:rsidR="005C14B7" w:rsidRPr="00DD2797" w:rsidRDefault="005C14B7" w:rsidP="005C14B7">
      <w:pPr>
        <w:ind w:left="709"/>
        <w:jc w:val="center"/>
        <w:rPr>
          <w:rFonts w:ascii="Times New Roman" w:hAnsi="Times New Roman" w:cs="Times New Roman"/>
          <w:b/>
        </w:rPr>
      </w:pPr>
      <w:r w:rsidRPr="00DD2797">
        <w:rPr>
          <w:rFonts w:ascii="Times New Roman" w:hAnsi="Times New Roman" w:cs="Times New Roman"/>
          <w:b/>
        </w:rPr>
        <w:t xml:space="preserve">ПРАКТИЧЕСКАЯ РАБОТА </w:t>
      </w:r>
    </w:p>
    <w:p w:rsidR="005C14B7" w:rsidRPr="00DD2797" w:rsidRDefault="005C14B7" w:rsidP="005C14B7">
      <w:pPr>
        <w:ind w:left="709"/>
        <w:jc w:val="center"/>
        <w:rPr>
          <w:rFonts w:ascii="Times New Roman" w:hAnsi="Times New Roman" w:cs="Times New Roman"/>
          <w:b/>
        </w:rPr>
      </w:pPr>
    </w:p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b/>
        </w:rPr>
        <w:t>ТЕМА:</w:t>
      </w:r>
      <w:r w:rsidRPr="00DD2797">
        <w:rPr>
          <w:rFonts w:ascii="Times New Roman" w:hAnsi="Times New Roman" w:cs="Times New Roman"/>
        </w:rPr>
        <w:t xml:space="preserve"> Изучение конструкций сгустителей.</w:t>
      </w:r>
    </w:p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b/>
        </w:rPr>
        <w:t xml:space="preserve">ЦЕЛЬ: </w:t>
      </w:r>
      <w:r w:rsidRPr="00DD2797">
        <w:rPr>
          <w:rFonts w:ascii="Times New Roman" w:hAnsi="Times New Roman" w:cs="Times New Roman"/>
        </w:rPr>
        <w:t>Ознакомиться с конструктивными особенностями различных видов сгустителей и уяснить назначение их основных частей.</w:t>
      </w:r>
    </w:p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</w:p>
    <w:p w:rsidR="005C14B7" w:rsidRPr="00DD2797" w:rsidRDefault="005C14B7" w:rsidP="005C14B7">
      <w:pPr>
        <w:ind w:left="709"/>
        <w:jc w:val="center"/>
        <w:rPr>
          <w:rFonts w:ascii="Times New Roman" w:hAnsi="Times New Roman" w:cs="Times New Roman"/>
          <w:b/>
        </w:rPr>
      </w:pPr>
      <w:r w:rsidRPr="00DD2797">
        <w:rPr>
          <w:rFonts w:ascii="Times New Roman" w:hAnsi="Times New Roman" w:cs="Times New Roman"/>
          <w:b/>
        </w:rPr>
        <w:t>СОДЕРЖАНИЕ РАБОТЫ</w:t>
      </w:r>
    </w:p>
    <w:p w:rsidR="005C14B7" w:rsidRPr="00DD2797" w:rsidRDefault="005C14B7" w:rsidP="005C14B7">
      <w:pPr>
        <w:ind w:left="709"/>
        <w:jc w:val="center"/>
        <w:rPr>
          <w:rFonts w:ascii="Times New Roman" w:hAnsi="Times New Roman" w:cs="Times New Roman"/>
          <w:b/>
        </w:rPr>
      </w:pPr>
    </w:p>
    <w:p w:rsidR="005C14B7" w:rsidRPr="00DD2797" w:rsidRDefault="005C14B7" w:rsidP="005C14B7">
      <w:pPr>
        <w:pStyle w:val="a5"/>
        <w:numPr>
          <w:ilvl w:val="0"/>
          <w:numId w:val="3"/>
        </w:numPr>
        <w:ind w:left="709" w:firstLine="0"/>
        <w:rPr>
          <w:rFonts w:ascii="Times New Roman" w:hAnsi="Times New Roman"/>
          <w:lang w:val="ru-RU"/>
        </w:rPr>
      </w:pPr>
      <w:r w:rsidRPr="00DD2797">
        <w:rPr>
          <w:rFonts w:ascii="Times New Roman" w:hAnsi="Times New Roman"/>
          <w:lang w:val="ru-RU"/>
        </w:rPr>
        <w:t>Устройство сгустителей С10 – 1 и СФ – 9</w:t>
      </w:r>
    </w:p>
    <w:p w:rsidR="005C14B7" w:rsidRPr="00DD2797" w:rsidRDefault="005C14B7" w:rsidP="005C14B7">
      <w:pPr>
        <w:pStyle w:val="a5"/>
        <w:numPr>
          <w:ilvl w:val="0"/>
          <w:numId w:val="3"/>
        </w:numPr>
        <w:ind w:left="709" w:firstLine="0"/>
        <w:rPr>
          <w:rFonts w:ascii="Times New Roman" w:hAnsi="Times New Roman"/>
        </w:rPr>
      </w:pPr>
      <w:r w:rsidRPr="00DD2797">
        <w:rPr>
          <w:rFonts w:ascii="Times New Roman" w:hAnsi="Times New Roman"/>
          <w:lang w:val="ru-RU"/>
        </w:rPr>
        <w:t xml:space="preserve"> </w:t>
      </w:r>
      <w:proofErr w:type="spellStart"/>
      <w:r w:rsidRPr="00DD2797">
        <w:rPr>
          <w:rFonts w:ascii="Times New Roman" w:hAnsi="Times New Roman"/>
        </w:rPr>
        <w:t>Принцип</w:t>
      </w:r>
      <w:proofErr w:type="spellEnd"/>
      <w:r w:rsidRPr="00DD2797">
        <w:rPr>
          <w:rFonts w:ascii="Times New Roman" w:hAnsi="Times New Roman"/>
        </w:rPr>
        <w:t xml:space="preserve"> </w:t>
      </w:r>
      <w:proofErr w:type="spellStart"/>
      <w:r w:rsidRPr="00DD2797">
        <w:rPr>
          <w:rFonts w:ascii="Times New Roman" w:hAnsi="Times New Roman"/>
        </w:rPr>
        <w:t>работы</w:t>
      </w:r>
      <w:proofErr w:type="spellEnd"/>
      <w:r w:rsidRPr="00DD2797">
        <w:rPr>
          <w:rFonts w:ascii="Times New Roman" w:hAnsi="Times New Roman"/>
        </w:rPr>
        <w:t xml:space="preserve"> </w:t>
      </w:r>
      <w:proofErr w:type="spellStart"/>
      <w:r w:rsidRPr="00DD2797">
        <w:rPr>
          <w:rFonts w:ascii="Times New Roman" w:hAnsi="Times New Roman"/>
        </w:rPr>
        <w:t>сгустителей</w:t>
      </w:r>
      <w:proofErr w:type="spellEnd"/>
    </w:p>
    <w:p w:rsidR="005C14B7" w:rsidRPr="00DD2797" w:rsidRDefault="00DD2797" w:rsidP="005C14B7">
      <w:pPr>
        <w:pStyle w:val="a5"/>
        <w:numPr>
          <w:ilvl w:val="0"/>
          <w:numId w:val="3"/>
        </w:numPr>
        <w:ind w:left="709"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Устройство радиальных сгустителей с центральным приводом, о</w:t>
      </w:r>
      <w:r w:rsidR="005C14B7" w:rsidRPr="00DD2797">
        <w:rPr>
          <w:rFonts w:ascii="Times New Roman" w:hAnsi="Times New Roman"/>
          <w:lang w:val="ru-RU"/>
        </w:rPr>
        <w:t>бласть применения</w:t>
      </w:r>
    </w:p>
    <w:p w:rsidR="005C14B7" w:rsidRPr="00DD2797" w:rsidRDefault="005C14B7" w:rsidP="005C14B7">
      <w:pPr>
        <w:pStyle w:val="a5"/>
        <w:numPr>
          <w:ilvl w:val="0"/>
          <w:numId w:val="3"/>
        </w:numPr>
        <w:ind w:left="709" w:firstLine="0"/>
        <w:rPr>
          <w:rFonts w:ascii="Times New Roman" w:hAnsi="Times New Roman"/>
        </w:rPr>
      </w:pPr>
      <w:proofErr w:type="spellStart"/>
      <w:r w:rsidRPr="00DD2797">
        <w:rPr>
          <w:rFonts w:ascii="Times New Roman" w:hAnsi="Times New Roman"/>
        </w:rPr>
        <w:t>Модификаци</w:t>
      </w:r>
      <w:proofErr w:type="spellEnd"/>
      <w:r w:rsidR="00DD2797">
        <w:rPr>
          <w:rFonts w:ascii="Times New Roman" w:hAnsi="Times New Roman"/>
          <w:lang w:val="ru-RU"/>
        </w:rPr>
        <w:t>и</w:t>
      </w:r>
      <w:r w:rsidRPr="00DD2797">
        <w:rPr>
          <w:rFonts w:ascii="Times New Roman" w:hAnsi="Times New Roman"/>
        </w:rPr>
        <w:t xml:space="preserve"> </w:t>
      </w:r>
      <w:proofErr w:type="spellStart"/>
      <w:r w:rsidRPr="00DD2797">
        <w:rPr>
          <w:rFonts w:ascii="Times New Roman" w:hAnsi="Times New Roman"/>
        </w:rPr>
        <w:t>зарубежных</w:t>
      </w:r>
      <w:proofErr w:type="spellEnd"/>
      <w:r w:rsidRPr="00DD2797">
        <w:rPr>
          <w:rFonts w:ascii="Times New Roman" w:hAnsi="Times New Roman"/>
        </w:rPr>
        <w:t xml:space="preserve"> </w:t>
      </w:r>
      <w:proofErr w:type="spellStart"/>
      <w:r w:rsidRPr="00DD2797">
        <w:rPr>
          <w:rFonts w:ascii="Times New Roman" w:hAnsi="Times New Roman"/>
        </w:rPr>
        <w:t>радиальных</w:t>
      </w:r>
      <w:proofErr w:type="spellEnd"/>
      <w:r w:rsidRPr="00DD2797">
        <w:rPr>
          <w:rFonts w:ascii="Times New Roman" w:hAnsi="Times New Roman"/>
        </w:rPr>
        <w:t xml:space="preserve"> </w:t>
      </w:r>
      <w:proofErr w:type="spellStart"/>
      <w:r w:rsidRPr="00DD2797">
        <w:rPr>
          <w:rFonts w:ascii="Times New Roman" w:hAnsi="Times New Roman"/>
        </w:rPr>
        <w:t>сгустителей</w:t>
      </w:r>
      <w:proofErr w:type="spellEnd"/>
      <w:r w:rsidR="00DD2797">
        <w:rPr>
          <w:rFonts w:ascii="Times New Roman" w:hAnsi="Times New Roman"/>
          <w:lang w:val="ru-RU"/>
        </w:rPr>
        <w:t>.</w:t>
      </w:r>
    </w:p>
    <w:p w:rsidR="005C14B7" w:rsidRPr="00DD2797" w:rsidRDefault="005C14B7" w:rsidP="005C14B7">
      <w:pPr>
        <w:pStyle w:val="a5"/>
        <w:ind w:left="709"/>
        <w:rPr>
          <w:rFonts w:ascii="Times New Roman" w:hAnsi="Times New Roman"/>
        </w:rPr>
      </w:pPr>
    </w:p>
    <w:p w:rsidR="005C14B7" w:rsidRPr="00DD2797" w:rsidRDefault="005C14B7" w:rsidP="005C14B7">
      <w:pPr>
        <w:pStyle w:val="a5"/>
        <w:ind w:left="709"/>
        <w:jc w:val="center"/>
        <w:rPr>
          <w:rFonts w:ascii="Times New Roman" w:hAnsi="Times New Roman"/>
          <w:b/>
        </w:rPr>
      </w:pPr>
      <w:r w:rsidRPr="00DD2797">
        <w:rPr>
          <w:rFonts w:ascii="Times New Roman" w:hAnsi="Times New Roman"/>
          <w:b/>
        </w:rPr>
        <w:t>ПОРЯДОК ВЫПОЛНЕНИЯ РАБОТЫ</w:t>
      </w:r>
    </w:p>
    <w:p w:rsidR="005C14B7" w:rsidRPr="00DD2797" w:rsidRDefault="005C14B7" w:rsidP="005C14B7">
      <w:pPr>
        <w:pStyle w:val="a5"/>
        <w:ind w:left="709"/>
        <w:jc w:val="center"/>
        <w:rPr>
          <w:rFonts w:ascii="Times New Roman" w:hAnsi="Times New Roman"/>
          <w:b/>
        </w:rPr>
      </w:pPr>
    </w:p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t xml:space="preserve">          При изучении сгустителей необходимо уяснить, что их различают по осаждению частиц: а) под действием силы тяжести – это цилиндрические и конусные сгустители, шламовые отстойники и т.д.</w:t>
      </w:r>
    </w:p>
    <w:p w:rsidR="005C14B7" w:rsidRPr="00DD2797" w:rsidRDefault="005C14B7" w:rsidP="005C14B7">
      <w:pPr>
        <w:pStyle w:val="a5"/>
        <w:ind w:left="709"/>
        <w:rPr>
          <w:rFonts w:ascii="Times New Roman" w:hAnsi="Times New Roman"/>
          <w:lang w:val="ru-RU"/>
        </w:rPr>
      </w:pPr>
      <w:r w:rsidRPr="00DD2797">
        <w:rPr>
          <w:rFonts w:ascii="Times New Roman" w:hAnsi="Times New Roman"/>
          <w:lang w:val="ru-RU"/>
        </w:rPr>
        <w:t xml:space="preserve">б) под действием центробежных сил – гидроциклоны, </w:t>
      </w:r>
      <w:proofErr w:type="spellStart"/>
      <w:r w:rsidRPr="00DD2797">
        <w:rPr>
          <w:rFonts w:ascii="Times New Roman" w:hAnsi="Times New Roman"/>
          <w:lang w:val="ru-RU"/>
        </w:rPr>
        <w:t>осадительные</w:t>
      </w:r>
      <w:proofErr w:type="spellEnd"/>
      <w:r w:rsidRPr="00DD2797">
        <w:rPr>
          <w:rFonts w:ascii="Times New Roman" w:hAnsi="Times New Roman"/>
          <w:lang w:val="ru-RU"/>
        </w:rPr>
        <w:t xml:space="preserve"> центрифуги. Имеются комбинированные аппараты, в которых сгущение совместно с фильтрованием (сгустители - фильтры).</w:t>
      </w:r>
    </w:p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t xml:space="preserve">Для ускорения осаждения тонких частиц в пульпу перед сгущением добавляют реагенты – </w:t>
      </w:r>
      <w:proofErr w:type="spellStart"/>
      <w:r w:rsidRPr="00DD2797">
        <w:rPr>
          <w:rFonts w:ascii="Times New Roman" w:hAnsi="Times New Roman" w:cs="Times New Roman"/>
        </w:rPr>
        <w:t>флокулянты</w:t>
      </w:r>
      <w:proofErr w:type="spellEnd"/>
      <w:r w:rsidRPr="00DD2797">
        <w:rPr>
          <w:rFonts w:ascii="Times New Roman" w:hAnsi="Times New Roman" w:cs="Times New Roman"/>
        </w:rPr>
        <w:t xml:space="preserve"> и реагенты коагулянты.</w:t>
      </w:r>
    </w:p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t xml:space="preserve">Цилиндрические сгустители в зависимости от расположения </w:t>
      </w:r>
      <w:proofErr w:type="spellStart"/>
      <w:r w:rsidRPr="00DD2797">
        <w:rPr>
          <w:rFonts w:ascii="Times New Roman" w:hAnsi="Times New Roman" w:cs="Times New Roman"/>
        </w:rPr>
        <w:t>приводамеханизма</w:t>
      </w:r>
      <w:proofErr w:type="spellEnd"/>
      <w:r w:rsidRPr="00DD2797">
        <w:rPr>
          <w:rFonts w:ascii="Times New Roman" w:hAnsi="Times New Roman" w:cs="Times New Roman"/>
        </w:rPr>
        <w:t xml:space="preserve"> разгрузки сгущенного осадка разделяются на 2 типа: с центральным приводом и периферическим. Сгустители с центральным приводом имеют в центре чана вертикальный вал, на котором закреплены в один или несколько ярусов </w:t>
      </w:r>
      <w:proofErr w:type="spellStart"/>
      <w:r w:rsidRPr="00DD2797">
        <w:rPr>
          <w:rFonts w:ascii="Times New Roman" w:hAnsi="Times New Roman" w:cs="Times New Roman"/>
        </w:rPr>
        <w:t>граблины</w:t>
      </w:r>
      <w:proofErr w:type="spellEnd"/>
      <w:r w:rsidRPr="00DD2797">
        <w:rPr>
          <w:rFonts w:ascii="Times New Roman" w:hAnsi="Times New Roman" w:cs="Times New Roman"/>
        </w:rPr>
        <w:t xml:space="preserve">. </w:t>
      </w:r>
    </w:p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t xml:space="preserve">Необходимо обратить внимание на новую конструкцию сгустителя </w:t>
      </w:r>
      <w:proofErr w:type="gramStart"/>
      <w:r w:rsidRPr="00DD2797">
        <w:rPr>
          <w:rFonts w:ascii="Times New Roman" w:hAnsi="Times New Roman" w:cs="Times New Roman"/>
        </w:rPr>
        <w:t>со</w:t>
      </w:r>
      <w:proofErr w:type="gramEnd"/>
      <w:r w:rsidRPr="00DD2797">
        <w:rPr>
          <w:rFonts w:ascii="Times New Roman" w:hAnsi="Times New Roman" w:cs="Times New Roman"/>
        </w:rPr>
        <w:t xml:space="preserve"> взвешенным слоем.</w:t>
      </w:r>
    </w:p>
    <w:p w:rsidR="005C14B7" w:rsidRPr="00DD2797" w:rsidRDefault="005C14B7" w:rsidP="005C14B7">
      <w:pPr>
        <w:ind w:left="709"/>
        <w:jc w:val="center"/>
        <w:rPr>
          <w:rFonts w:ascii="Times New Roman" w:hAnsi="Times New Roman" w:cs="Times New Roman"/>
          <w:b/>
        </w:rPr>
      </w:pPr>
      <w:r w:rsidRPr="00DD2797">
        <w:rPr>
          <w:rFonts w:ascii="Times New Roman" w:hAnsi="Times New Roman" w:cs="Times New Roman"/>
          <w:b/>
        </w:rPr>
        <w:t>ОФОРМЛЕНИЕ ОТЧЕТА</w:t>
      </w:r>
    </w:p>
    <w:p w:rsidR="005C14B7" w:rsidRPr="00DD2797" w:rsidRDefault="005C14B7" w:rsidP="005C14B7">
      <w:pPr>
        <w:ind w:left="709"/>
        <w:jc w:val="center"/>
        <w:rPr>
          <w:rFonts w:ascii="Times New Roman" w:hAnsi="Times New Roman" w:cs="Times New Roman"/>
          <w:b/>
        </w:rPr>
      </w:pPr>
    </w:p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b/>
        </w:rPr>
        <w:tab/>
      </w:r>
      <w:r w:rsidRPr="00DD2797">
        <w:rPr>
          <w:rFonts w:ascii="Times New Roman" w:hAnsi="Times New Roman" w:cs="Times New Roman"/>
        </w:rPr>
        <w:t xml:space="preserve">В отчете должны быть приведены схемы цилиндроконического сгустителя и сгустителя </w:t>
      </w:r>
      <w:proofErr w:type="gramStart"/>
      <w:r w:rsidRPr="00DD2797">
        <w:rPr>
          <w:rFonts w:ascii="Times New Roman" w:hAnsi="Times New Roman" w:cs="Times New Roman"/>
        </w:rPr>
        <w:t>со</w:t>
      </w:r>
      <w:proofErr w:type="gramEnd"/>
      <w:r w:rsidRPr="00DD2797">
        <w:rPr>
          <w:rFonts w:ascii="Times New Roman" w:hAnsi="Times New Roman" w:cs="Times New Roman"/>
        </w:rPr>
        <w:t xml:space="preserve"> взвешенным слоем с обозначением составных частей и описан принцип работы. На выбор описать принцип работы радиального сгустителя зарубежных фирм. </w:t>
      </w:r>
    </w:p>
    <w:p w:rsidR="00DD2797" w:rsidRDefault="00DD2797" w:rsidP="005C14B7">
      <w:pPr>
        <w:ind w:left="709"/>
        <w:jc w:val="center"/>
        <w:rPr>
          <w:rFonts w:ascii="Times New Roman" w:hAnsi="Times New Roman" w:cs="Times New Roman"/>
          <w:b/>
        </w:rPr>
      </w:pPr>
    </w:p>
    <w:p w:rsidR="005C14B7" w:rsidRPr="00DD2797" w:rsidRDefault="005C14B7" w:rsidP="005C14B7">
      <w:pPr>
        <w:ind w:left="709"/>
        <w:jc w:val="center"/>
        <w:rPr>
          <w:rFonts w:ascii="Times New Roman" w:hAnsi="Times New Roman" w:cs="Times New Roman"/>
          <w:b/>
        </w:rPr>
      </w:pPr>
      <w:r w:rsidRPr="00DD2797">
        <w:rPr>
          <w:rFonts w:ascii="Times New Roman" w:hAnsi="Times New Roman" w:cs="Times New Roman"/>
          <w:b/>
        </w:rPr>
        <w:t>КОНТРОЛЬНЫЕ ВОПРОСЫ</w:t>
      </w:r>
    </w:p>
    <w:p w:rsidR="005C14B7" w:rsidRPr="00DD2797" w:rsidRDefault="005C14B7" w:rsidP="005C14B7">
      <w:pPr>
        <w:ind w:left="709"/>
        <w:jc w:val="center"/>
        <w:rPr>
          <w:rFonts w:ascii="Times New Roman" w:hAnsi="Times New Roman" w:cs="Times New Roman"/>
          <w:b/>
        </w:rPr>
      </w:pPr>
    </w:p>
    <w:p w:rsidR="005C14B7" w:rsidRPr="00DD2797" w:rsidRDefault="005C14B7" w:rsidP="005C14B7">
      <w:pPr>
        <w:pStyle w:val="a5"/>
        <w:numPr>
          <w:ilvl w:val="0"/>
          <w:numId w:val="4"/>
        </w:numPr>
        <w:ind w:left="709" w:firstLine="0"/>
        <w:rPr>
          <w:rFonts w:ascii="Times New Roman" w:hAnsi="Times New Roman"/>
          <w:b/>
        </w:rPr>
      </w:pPr>
      <w:proofErr w:type="spellStart"/>
      <w:r w:rsidRPr="00DD2797">
        <w:rPr>
          <w:rFonts w:ascii="Times New Roman" w:hAnsi="Times New Roman"/>
        </w:rPr>
        <w:t>Что</w:t>
      </w:r>
      <w:proofErr w:type="spellEnd"/>
      <w:r w:rsidRPr="00DD2797">
        <w:rPr>
          <w:rFonts w:ascii="Times New Roman" w:hAnsi="Times New Roman"/>
        </w:rPr>
        <w:t xml:space="preserve"> </w:t>
      </w:r>
      <w:proofErr w:type="spellStart"/>
      <w:r w:rsidRPr="00DD2797">
        <w:rPr>
          <w:rFonts w:ascii="Times New Roman" w:hAnsi="Times New Roman"/>
        </w:rPr>
        <w:t>называется</w:t>
      </w:r>
      <w:proofErr w:type="spellEnd"/>
      <w:r w:rsidRPr="00DD2797">
        <w:rPr>
          <w:rFonts w:ascii="Times New Roman" w:hAnsi="Times New Roman"/>
        </w:rPr>
        <w:t xml:space="preserve"> </w:t>
      </w:r>
      <w:proofErr w:type="spellStart"/>
      <w:r w:rsidRPr="00DD2797">
        <w:rPr>
          <w:rFonts w:ascii="Times New Roman" w:hAnsi="Times New Roman"/>
        </w:rPr>
        <w:t>процессом</w:t>
      </w:r>
      <w:proofErr w:type="spellEnd"/>
      <w:r w:rsidRPr="00DD2797">
        <w:rPr>
          <w:rFonts w:ascii="Times New Roman" w:hAnsi="Times New Roman"/>
        </w:rPr>
        <w:t xml:space="preserve"> </w:t>
      </w:r>
      <w:proofErr w:type="spellStart"/>
      <w:r w:rsidRPr="00DD2797">
        <w:rPr>
          <w:rFonts w:ascii="Times New Roman" w:hAnsi="Times New Roman"/>
        </w:rPr>
        <w:t>сгущения</w:t>
      </w:r>
      <w:proofErr w:type="spellEnd"/>
      <w:r w:rsidRPr="00DD2797">
        <w:rPr>
          <w:rFonts w:ascii="Times New Roman" w:hAnsi="Times New Roman"/>
        </w:rPr>
        <w:t>?</w:t>
      </w:r>
    </w:p>
    <w:p w:rsidR="005C14B7" w:rsidRPr="00DD2797" w:rsidRDefault="005C14B7" w:rsidP="005C14B7">
      <w:pPr>
        <w:pStyle w:val="a5"/>
        <w:numPr>
          <w:ilvl w:val="0"/>
          <w:numId w:val="4"/>
        </w:numPr>
        <w:ind w:left="709" w:firstLine="0"/>
        <w:rPr>
          <w:rFonts w:ascii="Times New Roman" w:hAnsi="Times New Roman"/>
          <w:b/>
          <w:lang w:val="ru-RU"/>
        </w:rPr>
      </w:pPr>
      <w:r w:rsidRPr="00DD2797">
        <w:rPr>
          <w:rFonts w:ascii="Times New Roman" w:hAnsi="Times New Roman"/>
          <w:lang w:val="ru-RU"/>
        </w:rPr>
        <w:t>Дайте определение «что такое сгущенный продукт и слив»?</w:t>
      </w:r>
    </w:p>
    <w:p w:rsidR="005C14B7" w:rsidRPr="00DD2797" w:rsidRDefault="005C14B7" w:rsidP="005C14B7">
      <w:pPr>
        <w:pStyle w:val="a5"/>
        <w:numPr>
          <w:ilvl w:val="0"/>
          <w:numId w:val="4"/>
        </w:numPr>
        <w:ind w:left="709" w:firstLine="0"/>
        <w:rPr>
          <w:rFonts w:ascii="Times New Roman" w:hAnsi="Times New Roman"/>
          <w:b/>
          <w:lang w:val="ru-RU"/>
        </w:rPr>
      </w:pPr>
      <w:r w:rsidRPr="00DD2797">
        <w:rPr>
          <w:rFonts w:ascii="Times New Roman" w:hAnsi="Times New Roman"/>
          <w:lang w:val="ru-RU"/>
        </w:rPr>
        <w:t>Назовите аппараты, применяемые для сгущения и осветления шламовых вод.</w:t>
      </w:r>
    </w:p>
    <w:p w:rsidR="005C14B7" w:rsidRPr="00DD2797" w:rsidRDefault="005C14B7" w:rsidP="005C14B7">
      <w:pPr>
        <w:pStyle w:val="a5"/>
        <w:numPr>
          <w:ilvl w:val="0"/>
          <w:numId w:val="4"/>
        </w:numPr>
        <w:ind w:left="709" w:firstLine="0"/>
        <w:rPr>
          <w:rFonts w:ascii="Times New Roman" w:hAnsi="Times New Roman"/>
          <w:b/>
          <w:lang w:val="ru-RU"/>
        </w:rPr>
      </w:pPr>
      <w:r w:rsidRPr="00DD2797">
        <w:rPr>
          <w:rFonts w:ascii="Times New Roman" w:hAnsi="Times New Roman"/>
          <w:lang w:val="ru-RU"/>
        </w:rPr>
        <w:t xml:space="preserve">  </w:t>
      </w:r>
      <w:proofErr w:type="gramStart"/>
      <w:r w:rsidRPr="00DD2797">
        <w:rPr>
          <w:rFonts w:ascii="Times New Roman" w:hAnsi="Times New Roman"/>
          <w:lang w:val="ru-RU"/>
        </w:rPr>
        <w:t xml:space="preserve">Какие </w:t>
      </w:r>
      <w:proofErr w:type="spellStart"/>
      <w:r w:rsidRPr="00DD2797">
        <w:rPr>
          <w:rFonts w:ascii="Times New Roman" w:hAnsi="Times New Roman"/>
          <w:lang w:val="ru-RU"/>
        </w:rPr>
        <w:t>флокулянты</w:t>
      </w:r>
      <w:proofErr w:type="spellEnd"/>
      <w:r w:rsidRPr="00DD2797">
        <w:rPr>
          <w:rFonts w:ascii="Times New Roman" w:hAnsi="Times New Roman"/>
          <w:lang w:val="ru-RU"/>
        </w:rPr>
        <w:t xml:space="preserve"> применяют для углеобогащения?</w:t>
      </w:r>
      <w:proofErr w:type="gramEnd"/>
    </w:p>
    <w:p w:rsidR="005C14B7" w:rsidRPr="00DD2797" w:rsidRDefault="005C14B7" w:rsidP="005C14B7">
      <w:pPr>
        <w:pStyle w:val="a5"/>
        <w:numPr>
          <w:ilvl w:val="0"/>
          <w:numId w:val="4"/>
        </w:numPr>
        <w:ind w:left="709" w:firstLine="0"/>
        <w:rPr>
          <w:rFonts w:ascii="Times New Roman" w:hAnsi="Times New Roman"/>
          <w:b/>
          <w:lang w:val="ru-RU"/>
        </w:rPr>
      </w:pPr>
      <w:r w:rsidRPr="00DD2797">
        <w:rPr>
          <w:rFonts w:ascii="Times New Roman" w:hAnsi="Times New Roman"/>
          <w:lang w:val="ru-RU"/>
        </w:rPr>
        <w:t>Устройство и принцип работы сгустителя с центральным приводом.</w:t>
      </w:r>
    </w:p>
    <w:p w:rsidR="005C14B7" w:rsidRPr="00DD2797" w:rsidRDefault="005C14B7" w:rsidP="005C14B7">
      <w:pPr>
        <w:pStyle w:val="a5"/>
        <w:numPr>
          <w:ilvl w:val="0"/>
          <w:numId w:val="4"/>
        </w:numPr>
        <w:ind w:left="709" w:firstLine="0"/>
        <w:rPr>
          <w:rFonts w:ascii="Times New Roman" w:hAnsi="Times New Roman"/>
          <w:b/>
          <w:lang w:val="ru-RU"/>
        </w:rPr>
      </w:pPr>
      <w:r w:rsidRPr="00DD2797">
        <w:rPr>
          <w:rFonts w:ascii="Times New Roman" w:hAnsi="Times New Roman"/>
          <w:lang w:val="ru-RU"/>
        </w:rPr>
        <w:t>Устройство и принцип работы двухъярусных сгустителей.</w:t>
      </w:r>
    </w:p>
    <w:p w:rsidR="005C14B7" w:rsidRPr="00DD2797" w:rsidRDefault="005C14B7" w:rsidP="005C14B7">
      <w:pPr>
        <w:pStyle w:val="a5"/>
        <w:numPr>
          <w:ilvl w:val="0"/>
          <w:numId w:val="4"/>
        </w:numPr>
        <w:ind w:left="709" w:firstLine="0"/>
        <w:rPr>
          <w:rFonts w:ascii="Times New Roman" w:hAnsi="Times New Roman"/>
          <w:lang w:val="ru-RU"/>
        </w:rPr>
      </w:pPr>
      <w:r w:rsidRPr="00DD2797">
        <w:rPr>
          <w:rFonts w:ascii="Times New Roman" w:hAnsi="Times New Roman"/>
          <w:lang w:val="ru-RU"/>
        </w:rPr>
        <w:t>Устройство и принцип работы сгустителей для более разбавленных пульп.</w:t>
      </w:r>
    </w:p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br w:type="page"/>
      </w:r>
    </w:p>
    <w:p w:rsidR="005C14B7" w:rsidRPr="00DD2797" w:rsidRDefault="005C14B7" w:rsidP="005C14B7">
      <w:pPr>
        <w:shd w:val="clear" w:color="auto" w:fill="FFFFFF"/>
        <w:ind w:left="709" w:right="3817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noProof/>
          <w:color w:val="000000" w:themeColor="text1"/>
          <w:lang w:bidi="ar-SA"/>
        </w:rPr>
        <w:lastRenderedPageBreak/>
        <w:drawing>
          <wp:anchor distT="0" distB="0" distL="0" distR="0" simplePos="0" relativeHeight="251654144" behindDoc="1" locked="0" layoutInCell="1" allowOverlap="1" wp14:anchorId="4FF060F8" wp14:editId="53C4EFEC">
            <wp:simplePos x="0" y="0"/>
            <wp:positionH relativeFrom="column">
              <wp:posOffset>4583430</wp:posOffset>
            </wp:positionH>
            <wp:positionV relativeFrom="paragraph">
              <wp:posOffset>83185</wp:posOffset>
            </wp:positionV>
            <wp:extent cx="2171700" cy="3276600"/>
            <wp:effectExtent l="19050" t="0" r="0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2797">
        <w:rPr>
          <w:rFonts w:ascii="Times New Roman" w:hAnsi="Times New Roman" w:cs="Times New Roman"/>
          <w:color w:val="000000" w:themeColor="text1"/>
        </w:rPr>
        <w:t xml:space="preserve">Рисунок 1 </w:t>
      </w:r>
      <w:r w:rsidRPr="00DD2797">
        <w:rPr>
          <w:rFonts w:ascii="Times New Roman" w:hAnsi="Times New Roman" w:cs="Times New Roman"/>
        </w:rPr>
        <w:t>Цилиндроконический сгусти</w:t>
      </w:r>
      <w:r w:rsidRPr="00DD2797">
        <w:rPr>
          <w:rFonts w:ascii="Times New Roman" w:hAnsi="Times New Roman" w:cs="Times New Roman"/>
        </w:rPr>
        <w:softHyphen/>
        <w:t>тель типа        С-10 - 1</w:t>
      </w:r>
    </w:p>
    <w:p w:rsidR="005C14B7" w:rsidRPr="00DD2797" w:rsidRDefault="005C14B7" w:rsidP="005C14B7">
      <w:pPr>
        <w:shd w:val="clear" w:color="auto" w:fill="FFFFFF"/>
        <w:ind w:left="709" w:right="3794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t xml:space="preserve">1 — смеситель; </w:t>
      </w:r>
      <w:r w:rsidRPr="00DD2797">
        <w:rPr>
          <w:rFonts w:ascii="Times New Roman" w:hAnsi="Times New Roman" w:cs="Times New Roman"/>
          <w:i/>
          <w:iCs/>
        </w:rPr>
        <w:t xml:space="preserve">2 </w:t>
      </w:r>
      <w:r w:rsidRPr="00DD2797">
        <w:rPr>
          <w:rFonts w:ascii="Times New Roman" w:hAnsi="Times New Roman" w:cs="Times New Roman"/>
        </w:rPr>
        <w:t xml:space="preserve">— загрузочное устройство; </w:t>
      </w:r>
      <w:r w:rsidRPr="00DD2797">
        <w:rPr>
          <w:rFonts w:ascii="Times New Roman" w:hAnsi="Times New Roman" w:cs="Times New Roman"/>
          <w:i/>
          <w:iCs/>
        </w:rPr>
        <w:t xml:space="preserve">3 </w:t>
      </w:r>
      <w:r w:rsidRPr="00DD2797">
        <w:rPr>
          <w:rFonts w:ascii="Times New Roman" w:hAnsi="Times New Roman" w:cs="Times New Roman"/>
        </w:rPr>
        <w:t xml:space="preserve">— сливной желоб; </w:t>
      </w:r>
      <w:r w:rsidRPr="00DD2797">
        <w:rPr>
          <w:rFonts w:ascii="Times New Roman" w:hAnsi="Times New Roman" w:cs="Times New Roman"/>
          <w:i/>
          <w:iCs/>
        </w:rPr>
        <w:t xml:space="preserve">4 </w:t>
      </w:r>
      <w:r w:rsidRPr="00DD2797">
        <w:rPr>
          <w:rFonts w:ascii="Times New Roman" w:hAnsi="Times New Roman" w:cs="Times New Roman"/>
        </w:rPr>
        <w:t xml:space="preserve">— цилиндрическая чаша; 5 — конусный распределитель; 6 — </w:t>
      </w:r>
      <w:proofErr w:type="spellStart"/>
      <w:r w:rsidRPr="00DD2797">
        <w:rPr>
          <w:rFonts w:ascii="Times New Roman" w:hAnsi="Times New Roman" w:cs="Times New Roman"/>
        </w:rPr>
        <w:t>осадкоуплотни-тель</w:t>
      </w:r>
      <w:proofErr w:type="spellEnd"/>
      <w:r w:rsidRPr="00DD2797">
        <w:rPr>
          <w:rFonts w:ascii="Times New Roman" w:hAnsi="Times New Roman" w:cs="Times New Roman"/>
        </w:rPr>
        <w:t xml:space="preserve">; 7 — рассекатель; </w:t>
      </w:r>
      <w:r w:rsidRPr="00DD2797">
        <w:rPr>
          <w:rFonts w:ascii="Times New Roman" w:hAnsi="Times New Roman" w:cs="Times New Roman"/>
          <w:i/>
          <w:iCs/>
        </w:rPr>
        <w:t xml:space="preserve">8 </w:t>
      </w:r>
      <w:r w:rsidRPr="00DD2797">
        <w:rPr>
          <w:rFonts w:ascii="Times New Roman" w:hAnsi="Times New Roman" w:cs="Times New Roman"/>
        </w:rPr>
        <w:t xml:space="preserve">— разгрузчик; </w:t>
      </w:r>
      <w:r w:rsidRPr="00DD2797">
        <w:rPr>
          <w:rFonts w:ascii="Times New Roman" w:hAnsi="Times New Roman" w:cs="Times New Roman"/>
          <w:i/>
          <w:iCs/>
        </w:rPr>
        <w:t xml:space="preserve">9 </w:t>
      </w:r>
      <w:r w:rsidRPr="00DD2797">
        <w:rPr>
          <w:rFonts w:ascii="Times New Roman" w:hAnsi="Times New Roman" w:cs="Times New Roman"/>
        </w:rPr>
        <w:t xml:space="preserve">— резервный выпуск </w:t>
      </w:r>
      <w:r w:rsidRPr="00DD2797">
        <w:rPr>
          <w:rFonts w:ascii="Times New Roman" w:hAnsi="Times New Roman" w:cs="Times New Roman"/>
          <w:spacing w:val="-7"/>
        </w:rPr>
        <w:t>исходной суспензии:</w:t>
      </w:r>
    </w:p>
    <w:p w:rsidR="005C14B7" w:rsidRPr="00DD2797" w:rsidRDefault="005C14B7" w:rsidP="005C14B7">
      <w:pPr>
        <w:shd w:val="clear" w:color="auto" w:fill="FFFFFF"/>
        <w:spacing w:before="137"/>
        <w:ind w:left="709" w:right="3794"/>
        <w:jc w:val="both"/>
        <w:rPr>
          <w:rFonts w:ascii="Times New Roman" w:hAnsi="Times New Roman" w:cs="Times New Roman"/>
          <w:spacing w:val="-7"/>
        </w:rPr>
      </w:pPr>
      <m:oMath>
        <m:r>
          <w:rPr>
            <w:rFonts w:ascii="Cambria Math" w:hAnsi="Cambria Math" w:cs="Times New Roman"/>
            <w:spacing w:val="-2"/>
            <w:lang w:val="en-US"/>
          </w:rPr>
          <m:t>F</m:t>
        </m:r>
        <m:r>
          <w:rPr>
            <w:rFonts w:ascii="Cambria Math" w:hAnsi="Cambria Math" w:cs="Times New Roman"/>
            <w:spacing w:val="-2"/>
          </w:rPr>
          <m:t>ст=</m:t>
        </m:r>
        <m:f>
          <m:fPr>
            <m:ctrlPr>
              <w:rPr>
                <w:rFonts w:ascii="Cambria Math" w:hAnsi="Cambria Math" w:cs="Times New Roman"/>
                <w:i/>
                <w:spacing w:val="-2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lang w:val="en-US"/>
              </w:rPr>
              <m:t>Q</m:t>
            </m:r>
            <m:r>
              <w:rPr>
                <w:rFonts w:ascii="Cambria Math" w:hAnsi="Cambria Math" w:cs="Times New Roman"/>
                <w:spacing w:val="-2"/>
                <w:vertAlign w:val="subscript"/>
                <w:lang w:val="en-US"/>
              </w:rPr>
              <m:t>c</m:t>
            </m:r>
            <m:r>
              <w:rPr>
                <w:rFonts w:ascii="Cambria Math" w:hAnsi="Cambria Math" w:cs="Times New Roman"/>
                <w:spacing w:val="-2"/>
                <w:vertAlign w:val="subscript"/>
              </w:rPr>
              <m:t>*</m:t>
            </m:r>
            <m:r>
              <w:rPr>
                <w:rFonts w:ascii="Cambria Math" w:hAnsi="Cambria Math" w:cs="Times New Roman"/>
                <w:spacing w:val="-2"/>
                <w:vertAlign w:val="subscript"/>
                <w:lang w:val="en-US"/>
              </w:rPr>
              <m:t>T</m:t>
            </m:r>
            <m:r>
              <w:rPr>
                <w:rFonts w:ascii="Cambria Math" w:hAnsi="Cambria Math" w:cs="Times New Roman"/>
                <w:spacing w:val="-2"/>
                <w:vertAlign w:val="subscript"/>
              </w:rPr>
              <m:t>*</m:t>
            </m:r>
            <m:r>
              <w:rPr>
                <w:rFonts w:ascii="Cambria Math" w:hAnsi="Cambria Math" w:cs="Times New Roman"/>
                <w:spacing w:val="-2"/>
                <w:vertAlign w:val="subscript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pacing w:val="-2"/>
              </w:rPr>
              <m:t>100</m:t>
            </m:r>
          </m:den>
        </m:f>
        <m:r>
          <w:rPr>
            <w:rFonts w:ascii="Cambria Math" w:hAnsi="Cambria Math" w:cs="Times New Roman"/>
            <w:spacing w:val="-2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-2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lang w:val="en-US"/>
              </w:rPr>
              <m:t>Q</m:t>
            </m:r>
            <m:r>
              <w:rPr>
                <w:rFonts w:ascii="Cambria Math" w:hAnsi="Cambria Math" w:cs="Times New Roman"/>
                <w:spacing w:val="-2"/>
                <w:vertAlign w:val="subscript"/>
                <w:lang w:val="en-US"/>
              </w:rPr>
              <m:t>c</m:t>
            </m:r>
            <m:r>
              <w:rPr>
                <w:rFonts w:ascii="Cambria Math" w:hAnsi="Cambria Math" w:cs="Times New Roman"/>
                <w:spacing w:val="-2"/>
                <w:vertAlign w:val="subscript"/>
              </w:rPr>
              <m:t>*</m:t>
            </m:r>
            <m:r>
              <w:rPr>
                <w:rFonts w:ascii="Cambria Math" w:hAnsi="Cambria Math" w:cs="Times New Roman"/>
                <w:spacing w:val="-2"/>
                <w:vertAlign w:val="subscript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spacing w:val="-2"/>
              </w:rPr>
              <m:t>100</m:t>
            </m:r>
          </m:den>
        </m:f>
        <m:r>
          <w:rPr>
            <w:rFonts w:ascii="Cambria Math" w:hAnsi="Cambria Math" w:cs="Times New Roman"/>
            <w:spacing w:val="-2"/>
          </w:rPr>
          <m:t>*</m:t>
        </m:r>
        <m:f>
          <m:fPr>
            <m:ctrlPr>
              <w:rPr>
                <w:rFonts w:ascii="Cambria Math" w:hAnsi="Cambria Math" w:cs="Times New Roman"/>
                <w:i/>
                <w:spacing w:val="-2"/>
              </w:rPr>
            </m:ctrlPr>
          </m:fPr>
          <m:num>
            <m:r>
              <w:rPr>
                <w:rFonts w:ascii="Cambria Math" w:hAnsi="Cambria Math" w:cs="Times New Roman"/>
                <w:spacing w:val="-2"/>
              </w:rPr>
              <m:t>Rx-Rk</m:t>
            </m:r>
          </m:num>
          <m:den>
            <m:r>
              <w:rPr>
                <w:rFonts w:ascii="Cambria Math" w:hAnsi="Cambria Math" w:cs="Times New Roman"/>
                <w:spacing w:val="-2"/>
              </w:rPr>
              <m:t>их*Кс</m:t>
            </m:r>
          </m:den>
        </m:f>
        <m:r>
          <m:rPr>
            <m:sty m:val="p"/>
          </m:rPr>
          <w:rPr>
            <w:rFonts w:ascii="Cambria Math" w:hAnsi="Cambria Math" w:cs="Times New Roman"/>
            <w:spacing w:val="-2"/>
          </w:rPr>
          <m:t xml:space="preserve">       </m:t>
        </m:r>
      </m:oMath>
      <w:r w:rsidRPr="00DD2797">
        <w:rPr>
          <w:rFonts w:ascii="Times New Roman" w:eastAsiaTheme="minorEastAsia" w:hAnsi="Times New Roman" w:cs="Times New Roman"/>
          <w:spacing w:val="-2"/>
        </w:rPr>
        <w:t xml:space="preserve">            </w:t>
      </w:r>
      <w:r w:rsidRPr="00DD2797">
        <w:rPr>
          <w:rFonts w:ascii="Times New Roman" w:hAnsi="Times New Roman" w:cs="Times New Roman"/>
          <w:spacing w:val="-2"/>
        </w:rPr>
        <w:t xml:space="preserve">                    где </w:t>
      </w:r>
      <w:proofErr w:type="spellStart"/>
      <w:r w:rsidRPr="00DD2797">
        <w:rPr>
          <w:rFonts w:ascii="Times New Roman" w:hAnsi="Times New Roman" w:cs="Times New Roman"/>
          <w:i/>
          <w:iCs/>
          <w:spacing w:val="-2"/>
          <w:lang w:val="en-US"/>
        </w:rPr>
        <w:t>Q</w:t>
      </w:r>
      <w:r w:rsidRPr="00DD2797">
        <w:rPr>
          <w:rFonts w:ascii="Times New Roman" w:hAnsi="Times New Roman" w:cs="Times New Roman"/>
          <w:i/>
          <w:iCs/>
          <w:spacing w:val="-2"/>
          <w:vertAlign w:val="subscript"/>
          <w:lang w:val="en-US"/>
        </w:rPr>
        <w:t>cr</w:t>
      </w:r>
      <w:proofErr w:type="spellEnd"/>
      <w:r w:rsidRPr="00DD279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DD2797">
        <w:rPr>
          <w:rFonts w:ascii="Times New Roman" w:hAnsi="Times New Roman" w:cs="Times New Roman"/>
          <w:spacing w:val="-2"/>
        </w:rPr>
        <w:t>— объемная произво</w:t>
      </w:r>
      <w:r w:rsidRPr="00DD2797">
        <w:rPr>
          <w:rFonts w:ascii="Times New Roman" w:hAnsi="Times New Roman" w:cs="Times New Roman"/>
          <w:spacing w:val="-2"/>
        </w:rPr>
        <w:softHyphen/>
      </w:r>
      <w:r w:rsidRPr="00DD2797">
        <w:rPr>
          <w:rFonts w:ascii="Times New Roman" w:hAnsi="Times New Roman" w:cs="Times New Roman"/>
        </w:rPr>
        <w:t>дительность сгустителя, м</w:t>
      </w:r>
      <w:r w:rsidRPr="00DD2797">
        <w:rPr>
          <w:rFonts w:ascii="Times New Roman" w:hAnsi="Times New Roman" w:cs="Times New Roman"/>
          <w:vertAlign w:val="superscript"/>
        </w:rPr>
        <w:t>3</w:t>
      </w:r>
      <w:r w:rsidRPr="00DD2797">
        <w:rPr>
          <w:rFonts w:ascii="Times New Roman" w:hAnsi="Times New Roman" w:cs="Times New Roman"/>
        </w:rPr>
        <w:t xml:space="preserve">/ч; </w:t>
      </w:r>
      <w:r w:rsidRPr="00DD2797">
        <w:rPr>
          <w:rFonts w:ascii="Times New Roman" w:hAnsi="Times New Roman" w:cs="Times New Roman"/>
          <w:i/>
          <w:iCs/>
          <w:spacing w:val="-3"/>
        </w:rPr>
        <w:t xml:space="preserve">Т </w:t>
      </w:r>
      <w:r w:rsidRPr="00DD2797">
        <w:rPr>
          <w:rFonts w:ascii="Times New Roman" w:hAnsi="Times New Roman" w:cs="Times New Roman"/>
          <w:spacing w:val="-3"/>
        </w:rPr>
        <w:t xml:space="preserve">— содержание твердой фазы в </w:t>
      </w:r>
      <w:r w:rsidRPr="00DD2797">
        <w:rPr>
          <w:rFonts w:ascii="Times New Roman" w:hAnsi="Times New Roman" w:cs="Times New Roman"/>
          <w:spacing w:val="-7"/>
        </w:rPr>
        <w:t>исходной суспензии, кг/м</w:t>
      </w:r>
      <w:r w:rsidRPr="00DD2797">
        <w:rPr>
          <w:rFonts w:ascii="Times New Roman" w:hAnsi="Times New Roman" w:cs="Times New Roman"/>
          <w:spacing w:val="-7"/>
          <w:vertAlign w:val="superscript"/>
        </w:rPr>
        <w:t>3</w:t>
      </w:r>
      <w:r w:rsidRPr="00DD2797">
        <w:rPr>
          <w:rFonts w:ascii="Times New Roman" w:hAnsi="Times New Roman" w:cs="Times New Roman"/>
          <w:spacing w:val="-7"/>
        </w:rPr>
        <w:t>.</w:t>
      </w:r>
    </w:p>
    <w:p w:rsidR="005C14B7" w:rsidRPr="00DD2797" w:rsidRDefault="005C14B7" w:rsidP="005C14B7">
      <w:pPr>
        <w:shd w:val="clear" w:color="auto" w:fill="FFFFFF"/>
        <w:spacing w:before="137"/>
        <w:ind w:left="709" w:right="3794"/>
        <w:jc w:val="both"/>
        <w:rPr>
          <w:rFonts w:ascii="Times New Roman" w:hAnsi="Times New Roman" w:cs="Times New Roman"/>
          <w:i/>
        </w:rPr>
      </w:pPr>
    </w:p>
    <w:p w:rsidR="005C14B7" w:rsidRPr="00DD2797" w:rsidRDefault="005C14B7" w:rsidP="005C14B7">
      <w:pPr>
        <w:shd w:val="clear" w:color="auto" w:fill="FFFFFF"/>
        <w:ind w:left="709" w:right="3779"/>
        <w:jc w:val="center"/>
        <w:rPr>
          <w:rFonts w:ascii="Times New Roman" w:hAnsi="Times New Roman" w:cs="Times New Roman"/>
          <w:b/>
          <w:bCs/>
          <w:spacing w:val="-6"/>
        </w:rPr>
      </w:pPr>
      <w:r w:rsidRPr="00DD2797">
        <w:rPr>
          <w:rFonts w:ascii="Times New Roman" w:hAnsi="Times New Roman" w:cs="Times New Roman"/>
          <w:b/>
          <w:bCs/>
          <w:spacing w:val="-10"/>
        </w:rPr>
        <w:t xml:space="preserve">ОБОРУДОВАНИЕ ДЛЯ СГУЩЕНИЯ И </w:t>
      </w:r>
      <w:r w:rsidRPr="00DD2797">
        <w:rPr>
          <w:rFonts w:ascii="Times New Roman" w:hAnsi="Times New Roman" w:cs="Times New Roman"/>
          <w:b/>
          <w:bCs/>
          <w:spacing w:val="-6"/>
        </w:rPr>
        <w:t xml:space="preserve">ОСВЕТЛЕНИЯ ШЛАМОВЫХ ВОД. </w:t>
      </w:r>
    </w:p>
    <w:p w:rsidR="005C14B7" w:rsidRPr="00DD2797" w:rsidRDefault="005C14B7" w:rsidP="005C14B7">
      <w:pPr>
        <w:shd w:val="clear" w:color="auto" w:fill="FFFFFF"/>
        <w:ind w:left="709" w:right="3779"/>
        <w:jc w:val="center"/>
        <w:rPr>
          <w:rFonts w:ascii="Times New Roman" w:hAnsi="Times New Roman" w:cs="Times New Roman"/>
          <w:b/>
          <w:bCs/>
          <w:spacing w:val="-6"/>
        </w:rPr>
      </w:pPr>
    </w:p>
    <w:p w:rsidR="005C14B7" w:rsidRPr="00DD2797" w:rsidRDefault="005C14B7" w:rsidP="005C14B7">
      <w:pPr>
        <w:shd w:val="clear" w:color="auto" w:fill="FFFFFF"/>
        <w:ind w:left="709" w:right="3779"/>
        <w:jc w:val="center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6"/>
        </w:rPr>
        <w:t xml:space="preserve">    </w:t>
      </w:r>
      <w:proofErr w:type="gramStart"/>
      <w:r w:rsidRPr="00DD2797">
        <w:rPr>
          <w:rFonts w:ascii="Times New Roman" w:hAnsi="Times New Roman" w:cs="Times New Roman"/>
          <w:spacing w:val="-6"/>
        </w:rPr>
        <w:t>На</w:t>
      </w:r>
      <w:proofErr w:type="gramEnd"/>
      <w:r w:rsidRPr="00DD279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DD2797">
        <w:rPr>
          <w:rFonts w:ascii="Times New Roman" w:hAnsi="Times New Roman" w:cs="Times New Roman"/>
          <w:spacing w:val="-3"/>
        </w:rPr>
        <w:t>отечественных</w:t>
      </w:r>
      <w:proofErr w:type="gramEnd"/>
      <w:r w:rsidRPr="00DD2797">
        <w:rPr>
          <w:rFonts w:ascii="Times New Roman" w:hAnsi="Times New Roman" w:cs="Times New Roman"/>
          <w:spacing w:val="-3"/>
        </w:rPr>
        <w:t xml:space="preserve"> ОФ для сгущения и осветления угольных (шламо</w:t>
      </w:r>
      <w:r w:rsidRPr="00DD2797">
        <w:rPr>
          <w:rFonts w:ascii="Times New Roman" w:hAnsi="Times New Roman" w:cs="Times New Roman"/>
          <w:spacing w:val="-3"/>
        </w:rPr>
        <w:softHyphen/>
      </w:r>
      <w:r w:rsidRPr="00DD2797">
        <w:rPr>
          <w:rFonts w:ascii="Times New Roman" w:hAnsi="Times New Roman" w:cs="Times New Roman"/>
          <w:spacing w:val="-4"/>
        </w:rPr>
        <w:t>вых) и глинисто-угольных (илы, отходы флотации) суспензий ис</w:t>
      </w:r>
      <w:r w:rsidRPr="00DD2797">
        <w:rPr>
          <w:rFonts w:ascii="Times New Roman" w:hAnsi="Times New Roman" w:cs="Times New Roman"/>
          <w:spacing w:val="-4"/>
        </w:rPr>
        <w:softHyphen/>
        <w:t>пользуют главным образом ради</w:t>
      </w:r>
      <w:r w:rsidRPr="00DD2797">
        <w:rPr>
          <w:rFonts w:ascii="Times New Roman" w:hAnsi="Times New Roman" w:cs="Times New Roman"/>
          <w:spacing w:val="-4"/>
        </w:rPr>
        <w:softHyphen/>
      </w:r>
      <w:r w:rsidRPr="00DD2797">
        <w:rPr>
          <w:rFonts w:ascii="Times New Roman" w:hAnsi="Times New Roman" w:cs="Times New Roman"/>
        </w:rPr>
        <w:t>альные сгустители.</w:t>
      </w: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t>Радиальные сгустители выпус</w:t>
      </w:r>
      <w:r w:rsidRPr="00DD2797">
        <w:rPr>
          <w:rFonts w:ascii="Times New Roman" w:hAnsi="Times New Roman" w:cs="Times New Roman"/>
        </w:rPr>
        <w:softHyphen/>
      </w:r>
      <w:r w:rsidRPr="00DD2797">
        <w:rPr>
          <w:rFonts w:ascii="Times New Roman" w:hAnsi="Times New Roman" w:cs="Times New Roman"/>
          <w:spacing w:val="-4"/>
        </w:rPr>
        <w:t xml:space="preserve">кает АО "Иркутский завод тяжелого машиностроения" (ИЗМТ) и </w:t>
      </w:r>
      <w:proofErr w:type="spellStart"/>
      <w:r w:rsidRPr="00DD2797">
        <w:rPr>
          <w:rFonts w:ascii="Times New Roman" w:hAnsi="Times New Roman" w:cs="Times New Roman"/>
          <w:spacing w:val="-4"/>
        </w:rPr>
        <w:t>Усть-Каме</w:t>
      </w:r>
      <w:r w:rsidRPr="00DD2797">
        <w:rPr>
          <w:rFonts w:ascii="Times New Roman" w:hAnsi="Times New Roman" w:cs="Times New Roman"/>
          <w:spacing w:val="-4"/>
        </w:rPr>
        <w:softHyphen/>
      </w:r>
      <w:r w:rsidRPr="00DD2797">
        <w:rPr>
          <w:rFonts w:ascii="Times New Roman" w:hAnsi="Times New Roman" w:cs="Times New Roman"/>
          <w:spacing w:val="-5"/>
        </w:rPr>
        <w:t>ногорский</w:t>
      </w:r>
      <w:proofErr w:type="spellEnd"/>
      <w:r w:rsidRPr="00DD2797">
        <w:rPr>
          <w:rFonts w:ascii="Times New Roman" w:hAnsi="Times New Roman" w:cs="Times New Roman"/>
          <w:spacing w:val="-5"/>
        </w:rPr>
        <w:t xml:space="preserve"> "</w:t>
      </w:r>
      <w:proofErr w:type="spellStart"/>
      <w:r w:rsidRPr="00DD2797">
        <w:rPr>
          <w:rFonts w:ascii="Times New Roman" w:hAnsi="Times New Roman" w:cs="Times New Roman"/>
          <w:spacing w:val="-5"/>
        </w:rPr>
        <w:t>Востокмашзавод</w:t>
      </w:r>
      <w:proofErr w:type="spellEnd"/>
      <w:r w:rsidRPr="00DD2797">
        <w:rPr>
          <w:rFonts w:ascii="Times New Roman" w:hAnsi="Times New Roman" w:cs="Times New Roman"/>
          <w:spacing w:val="-5"/>
        </w:rPr>
        <w:t>". Первое из указанных предприятий специализи</w:t>
      </w:r>
      <w:r w:rsidRPr="00DD2797">
        <w:rPr>
          <w:rFonts w:ascii="Times New Roman" w:hAnsi="Times New Roman" w:cs="Times New Roman"/>
          <w:spacing w:val="-5"/>
        </w:rPr>
        <w:softHyphen/>
      </w:r>
      <w:r w:rsidRPr="00DD2797">
        <w:rPr>
          <w:rFonts w:ascii="Times New Roman" w:hAnsi="Times New Roman" w:cs="Times New Roman"/>
          <w:spacing w:val="-1"/>
        </w:rPr>
        <w:t>руется на выпуске аппаратов диаметром от 25 до 100 м, второе — изготав</w:t>
      </w:r>
      <w:r w:rsidRPr="00DD2797">
        <w:rPr>
          <w:rFonts w:ascii="Times New Roman" w:hAnsi="Times New Roman" w:cs="Times New Roman"/>
          <w:spacing w:val="-1"/>
        </w:rPr>
        <w:softHyphen/>
      </w:r>
      <w:r w:rsidRPr="00DD2797">
        <w:rPr>
          <w:rFonts w:ascii="Times New Roman" w:hAnsi="Times New Roman" w:cs="Times New Roman"/>
          <w:spacing w:val="-4"/>
        </w:rPr>
        <w:t xml:space="preserve">ливает сгустители меньших размеров. Основные технические характеристики </w:t>
      </w:r>
      <w:r w:rsidRPr="00DD2797">
        <w:rPr>
          <w:rFonts w:ascii="Times New Roman" w:hAnsi="Times New Roman" w:cs="Times New Roman"/>
        </w:rPr>
        <w:t xml:space="preserve">радиальных сгустителей приведены </w:t>
      </w:r>
      <w:proofErr w:type="gramStart"/>
      <w:r w:rsidRPr="00DD2797">
        <w:rPr>
          <w:rFonts w:ascii="Times New Roman" w:hAnsi="Times New Roman" w:cs="Times New Roman"/>
        </w:rPr>
        <w:t>в</w:t>
      </w:r>
      <w:proofErr w:type="gramEnd"/>
      <w:r w:rsidRPr="00DD2797">
        <w:rPr>
          <w:rFonts w:ascii="Times New Roman" w:hAnsi="Times New Roman" w:cs="Times New Roman"/>
        </w:rPr>
        <w:t xml:space="preserve">  ниже в табл. </w:t>
      </w:r>
    </w:p>
    <w:p w:rsidR="005C14B7" w:rsidRPr="00DD2797" w:rsidRDefault="005C14B7" w:rsidP="005C14B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4"/>
        </w:rPr>
        <w:t xml:space="preserve">Для повышения плотности сгущенного осадка до содержания твердой фазы </w:t>
      </w:r>
      <w:r w:rsidRPr="00DD2797">
        <w:rPr>
          <w:rFonts w:ascii="Times New Roman" w:hAnsi="Times New Roman" w:cs="Times New Roman"/>
          <w:spacing w:val="-1"/>
        </w:rPr>
        <w:t xml:space="preserve">500—600 г/л, а это особенно важно для последующего обезвоживания (в </w:t>
      </w:r>
      <w:r w:rsidRPr="00DD2797">
        <w:rPr>
          <w:rFonts w:ascii="Times New Roman" w:hAnsi="Times New Roman" w:cs="Times New Roman"/>
          <w:spacing w:val="-5"/>
        </w:rPr>
        <w:t xml:space="preserve">частности, отходов флотации на </w:t>
      </w:r>
      <w:proofErr w:type="gramStart"/>
      <w:r w:rsidRPr="00DD2797">
        <w:rPr>
          <w:rFonts w:ascii="Times New Roman" w:hAnsi="Times New Roman" w:cs="Times New Roman"/>
          <w:spacing w:val="-5"/>
        </w:rPr>
        <w:t>фильтр-прессах</w:t>
      </w:r>
      <w:proofErr w:type="gramEnd"/>
      <w:r w:rsidRPr="00DD2797">
        <w:rPr>
          <w:rFonts w:ascii="Times New Roman" w:hAnsi="Times New Roman" w:cs="Times New Roman"/>
          <w:spacing w:val="-5"/>
        </w:rPr>
        <w:t>) созданы и освоены цилиндро</w:t>
      </w:r>
      <w:r w:rsidRPr="00DD2797">
        <w:rPr>
          <w:rFonts w:ascii="Times New Roman" w:hAnsi="Times New Roman" w:cs="Times New Roman"/>
        </w:rPr>
        <w:t>конические сгустители.</w:t>
      </w:r>
    </w:p>
    <w:p w:rsidR="005C14B7" w:rsidRPr="00DD2797" w:rsidRDefault="005C14B7" w:rsidP="005C14B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3"/>
        </w:rPr>
        <w:t>Сгуститель С10-1 конструкции "</w:t>
      </w:r>
      <w:proofErr w:type="spellStart"/>
      <w:r w:rsidRPr="00DD2797">
        <w:rPr>
          <w:rFonts w:ascii="Times New Roman" w:hAnsi="Times New Roman" w:cs="Times New Roman"/>
          <w:spacing w:val="-3"/>
        </w:rPr>
        <w:t>УкрНИИуглеобогащение</w:t>
      </w:r>
      <w:proofErr w:type="spellEnd"/>
      <w:r w:rsidRPr="00DD2797">
        <w:rPr>
          <w:rFonts w:ascii="Times New Roman" w:hAnsi="Times New Roman" w:cs="Times New Roman"/>
          <w:spacing w:val="-3"/>
        </w:rPr>
        <w:t xml:space="preserve">" </w:t>
      </w:r>
      <w:r w:rsidRPr="00DD2797">
        <w:rPr>
          <w:rFonts w:ascii="Times New Roman" w:hAnsi="Times New Roman" w:cs="Times New Roman"/>
          <w:color w:val="000000" w:themeColor="text1"/>
          <w:spacing w:val="-3"/>
        </w:rPr>
        <w:t>(рис.1)</w:t>
      </w:r>
      <w:r w:rsidRPr="00DD2797">
        <w:rPr>
          <w:rFonts w:ascii="Times New Roman" w:hAnsi="Times New Roman" w:cs="Times New Roman"/>
          <w:spacing w:val="-3"/>
        </w:rPr>
        <w:t xml:space="preserve"> имеет </w:t>
      </w:r>
      <w:r w:rsidRPr="00DD2797">
        <w:rPr>
          <w:rFonts w:ascii="Times New Roman" w:hAnsi="Times New Roman" w:cs="Times New Roman"/>
        </w:rPr>
        <w:t>цилиндрическую чашу диаметром 10 м с площадью осветления 78 м</w:t>
      </w:r>
      <w:proofErr w:type="gramStart"/>
      <w:r w:rsidRPr="00DD2797">
        <w:rPr>
          <w:rFonts w:ascii="Times New Roman" w:hAnsi="Times New Roman" w:cs="Times New Roman"/>
          <w:vertAlign w:val="superscript"/>
        </w:rPr>
        <w:t>2</w:t>
      </w:r>
      <w:proofErr w:type="gramEnd"/>
      <w:r w:rsidRPr="00DD2797">
        <w:rPr>
          <w:rFonts w:ascii="Times New Roman" w:hAnsi="Times New Roman" w:cs="Times New Roman"/>
        </w:rPr>
        <w:t xml:space="preserve"> и глубокую коническую часть для уплотнения осадка с разгрузочным устройством для сгущенного продукта. Сгустители имеет удельную производительность 0,18—0,24 т/(м</w:t>
      </w:r>
      <w:r w:rsidRPr="00DD2797">
        <w:rPr>
          <w:rFonts w:ascii="Times New Roman" w:hAnsi="Times New Roman" w:cs="Times New Roman"/>
          <w:vertAlign w:val="superscript"/>
        </w:rPr>
        <w:t>2</w:t>
      </w:r>
      <w:r w:rsidRPr="00DD2797">
        <w:rPr>
          <w:rFonts w:ascii="Times New Roman" w:hAnsi="Times New Roman" w:cs="Times New Roman"/>
        </w:rPr>
        <w:t>-ч).</w:t>
      </w:r>
    </w:p>
    <w:p w:rsidR="005C14B7" w:rsidRPr="00DD2797" w:rsidRDefault="005C14B7" w:rsidP="005C14B7">
      <w:pPr>
        <w:shd w:val="clear" w:color="auto" w:fill="FFFFFF"/>
        <w:spacing w:before="91"/>
        <w:ind w:left="709"/>
        <w:jc w:val="center"/>
        <w:rPr>
          <w:rFonts w:ascii="Times New Roman" w:hAnsi="Times New Roman" w:cs="Times New Roman"/>
          <w:b/>
        </w:rPr>
      </w:pPr>
      <w:r w:rsidRPr="00DD2797">
        <w:rPr>
          <w:rFonts w:ascii="Times New Roman" w:hAnsi="Times New Roman" w:cs="Times New Roman"/>
          <w:b/>
          <w:spacing w:val="-17"/>
        </w:rPr>
        <w:t xml:space="preserve">Показатели работы сгустителей </w:t>
      </w:r>
      <w:r w:rsidRPr="00DD2797">
        <w:rPr>
          <w:rFonts w:ascii="Times New Roman" w:hAnsi="Times New Roman" w:cs="Times New Roman"/>
          <w:b/>
          <w:bCs/>
          <w:spacing w:val="-17"/>
        </w:rPr>
        <w:t xml:space="preserve">С10-1 </w:t>
      </w:r>
      <w:r w:rsidRPr="00DD2797">
        <w:rPr>
          <w:rFonts w:ascii="Times New Roman" w:hAnsi="Times New Roman" w:cs="Times New Roman"/>
          <w:b/>
          <w:spacing w:val="-17"/>
        </w:rPr>
        <w:t xml:space="preserve">и </w:t>
      </w:r>
      <w:r w:rsidRPr="00DD2797">
        <w:rPr>
          <w:rFonts w:ascii="Times New Roman" w:hAnsi="Times New Roman" w:cs="Times New Roman"/>
          <w:b/>
          <w:bCs/>
          <w:spacing w:val="-17"/>
        </w:rPr>
        <w:t>СФ-9</w:t>
      </w:r>
    </w:p>
    <w:p w:rsidR="005C14B7" w:rsidRPr="00DD2797" w:rsidRDefault="005C14B7" w:rsidP="005C14B7">
      <w:pPr>
        <w:shd w:val="clear" w:color="auto" w:fill="FFFFFF"/>
        <w:tabs>
          <w:tab w:val="left" w:leader="dot" w:pos="4253"/>
          <w:tab w:val="left" w:pos="5387"/>
        </w:tabs>
        <w:spacing w:before="38"/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17"/>
        </w:rPr>
        <w:t xml:space="preserve">Диаметр чана, </w:t>
      </w:r>
      <w:proofErr w:type="gramStart"/>
      <w:r w:rsidRPr="00DD2797">
        <w:rPr>
          <w:rFonts w:ascii="Times New Roman" w:hAnsi="Times New Roman" w:cs="Times New Roman"/>
          <w:spacing w:val="-17"/>
        </w:rPr>
        <w:t>мм</w:t>
      </w:r>
      <w:proofErr w:type="gramEnd"/>
      <w:r w:rsidRPr="00DD2797">
        <w:rPr>
          <w:rFonts w:ascii="Times New Roman" w:hAnsi="Times New Roman" w:cs="Times New Roman"/>
        </w:rPr>
        <w:tab/>
        <w:t xml:space="preserve"> </w:t>
      </w:r>
      <w:r w:rsidRPr="00DD2797">
        <w:rPr>
          <w:rFonts w:ascii="Times New Roman" w:hAnsi="Times New Roman" w:cs="Times New Roman"/>
          <w:spacing w:val="-26"/>
        </w:rPr>
        <w:t>1000</w:t>
      </w:r>
      <w:r w:rsidRPr="00DD2797">
        <w:rPr>
          <w:rFonts w:ascii="Times New Roman" w:hAnsi="Times New Roman" w:cs="Times New Roman"/>
        </w:rPr>
        <w:tab/>
      </w:r>
      <w:r w:rsidRPr="00DD2797">
        <w:rPr>
          <w:rFonts w:ascii="Times New Roman" w:hAnsi="Times New Roman" w:cs="Times New Roman"/>
          <w:spacing w:val="-21"/>
        </w:rPr>
        <w:t>900</w:t>
      </w:r>
    </w:p>
    <w:p w:rsidR="005C14B7" w:rsidRPr="00DD2797" w:rsidRDefault="005C14B7" w:rsidP="005C14B7">
      <w:pPr>
        <w:shd w:val="clear" w:color="auto" w:fill="FFFFFF"/>
        <w:tabs>
          <w:tab w:val="left" w:leader="dot" w:pos="4253"/>
          <w:tab w:val="left" w:pos="5387"/>
        </w:tabs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20"/>
        </w:rPr>
        <w:t>Площадь осаждения, м</w:t>
      </w:r>
      <w:proofErr w:type="gramStart"/>
      <w:r w:rsidRPr="00DD2797">
        <w:rPr>
          <w:rFonts w:ascii="Times New Roman" w:hAnsi="Times New Roman" w:cs="Times New Roman"/>
          <w:spacing w:val="-20"/>
          <w:vertAlign w:val="superscript"/>
        </w:rPr>
        <w:t>2</w:t>
      </w:r>
      <w:proofErr w:type="gramEnd"/>
      <w:r w:rsidRPr="00DD2797">
        <w:rPr>
          <w:rFonts w:ascii="Times New Roman" w:hAnsi="Times New Roman" w:cs="Times New Roman"/>
        </w:rPr>
        <w:tab/>
      </w:r>
      <w:r w:rsidRPr="00DD2797">
        <w:rPr>
          <w:rFonts w:ascii="Times New Roman" w:hAnsi="Times New Roman" w:cs="Times New Roman"/>
          <w:spacing w:val="-24"/>
        </w:rPr>
        <w:t>78</w:t>
      </w:r>
      <w:r w:rsidRPr="00DD2797">
        <w:rPr>
          <w:rFonts w:ascii="Times New Roman" w:hAnsi="Times New Roman" w:cs="Times New Roman"/>
        </w:rPr>
        <w:tab/>
      </w:r>
      <w:r w:rsidRPr="00DD2797">
        <w:rPr>
          <w:rFonts w:ascii="Times New Roman" w:hAnsi="Times New Roman" w:cs="Times New Roman"/>
          <w:spacing w:val="-24"/>
        </w:rPr>
        <w:t>63</w:t>
      </w:r>
    </w:p>
    <w:p w:rsidR="005C14B7" w:rsidRPr="00DD2797" w:rsidRDefault="005C14B7" w:rsidP="005C14B7">
      <w:pPr>
        <w:shd w:val="clear" w:color="auto" w:fill="FFFFFF"/>
        <w:tabs>
          <w:tab w:val="left" w:leader="dot" w:pos="4253"/>
          <w:tab w:val="left" w:pos="5387"/>
        </w:tabs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15"/>
        </w:rPr>
        <w:t xml:space="preserve">Высота аппарата, </w:t>
      </w:r>
      <w:proofErr w:type="gramStart"/>
      <w:r w:rsidRPr="00DD2797">
        <w:rPr>
          <w:rFonts w:ascii="Times New Roman" w:hAnsi="Times New Roman" w:cs="Times New Roman"/>
          <w:spacing w:val="-15"/>
        </w:rPr>
        <w:t>м</w:t>
      </w:r>
      <w:proofErr w:type="gramEnd"/>
      <w:r w:rsidRPr="00DD2797">
        <w:rPr>
          <w:rFonts w:ascii="Times New Roman" w:hAnsi="Times New Roman" w:cs="Times New Roman"/>
        </w:rPr>
        <w:tab/>
        <w:t xml:space="preserve"> </w:t>
      </w:r>
      <w:r w:rsidRPr="00DD2797">
        <w:rPr>
          <w:rFonts w:ascii="Times New Roman" w:hAnsi="Times New Roman" w:cs="Times New Roman"/>
          <w:spacing w:val="-23"/>
        </w:rPr>
        <w:t>17,6</w:t>
      </w:r>
      <w:r w:rsidRPr="00DD2797">
        <w:rPr>
          <w:rFonts w:ascii="Times New Roman" w:hAnsi="Times New Roman" w:cs="Times New Roman"/>
        </w:rPr>
        <w:tab/>
      </w:r>
      <w:r w:rsidRPr="00DD2797">
        <w:rPr>
          <w:rFonts w:ascii="Times New Roman" w:hAnsi="Times New Roman" w:cs="Times New Roman"/>
          <w:spacing w:val="-17"/>
        </w:rPr>
        <w:t>9,0</w:t>
      </w:r>
    </w:p>
    <w:p w:rsidR="005C14B7" w:rsidRPr="00DD2797" w:rsidRDefault="005C14B7" w:rsidP="005C14B7">
      <w:pPr>
        <w:shd w:val="clear" w:color="auto" w:fill="FFFFFF"/>
        <w:tabs>
          <w:tab w:val="left" w:leader="dot" w:pos="4253"/>
          <w:tab w:val="left" w:pos="5387"/>
        </w:tabs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18"/>
        </w:rPr>
        <w:t>Производительность:</w:t>
      </w:r>
    </w:p>
    <w:p w:rsidR="005C14B7" w:rsidRPr="00DD2797" w:rsidRDefault="005C14B7" w:rsidP="005C14B7">
      <w:pPr>
        <w:shd w:val="clear" w:color="auto" w:fill="FFFFFF"/>
        <w:tabs>
          <w:tab w:val="left" w:leader="dot" w:pos="4253"/>
          <w:tab w:val="left" w:pos="5387"/>
        </w:tabs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18"/>
        </w:rPr>
        <w:t>объемная, м</w:t>
      </w:r>
      <w:r w:rsidRPr="00DD2797">
        <w:rPr>
          <w:rFonts w:ascii="Times New Roman" w:hAnsi="Times New Roman" w:cs="Times New Roman"/>
          <w:spacing w:val="-18"/>
          <w:vertAlign w:val="superscript"/>
        </w:rPr>
        <w:t>3</w:t>
      </w:r>
      <w:r w:rsidRPr="00DD2797">
        <w:rPr>
          <w:rFonts w:ascii="Times New Roman" w:hAnsi="Times New Roman" w:cs="Times New Roman"/>
          <w:spacing w:val="-18"/>
        </w:rPr>
        <w:t>/ч</w:t>
      </w:r>
      <w:r w:rsidRPr="00DD2797">
        <w:rPr>
          <w:rFonts w:ascii="Times New Roman" w:hAnsi="Times New Roman" w:cs="Times New Roman"/>
        </w:rPr>
        <w:tab/>
        <w:t xml:space="preserve"> </w:t>
      </w:r>
      <w:r w:rsidRPr="00DD2797">
        <w:rPr>
          <w:rFonts w:ascii="Times New Roman" w:hAnsi="Times New Roman" w:cs="Times New Roman"/>
          <w:spacing w:val="-21"/>
        </w:rPr>
        <w:t>350</w:t>
      </w:r>
      <w:r w:rsidRPr="00DD2797">
        <w:rPr>
          <w:rFonts w:ascii="Times New Roman" w:hAnsi="Times New Roman" w:cs="Times New Roman"/>
        </w:rPr>
        <w:tab/>
      </w:r>
      <w:r w:rsidRPr="00DD2797">
        <w:rPr>
          <w:rFonts w:ascii="Times New Roman" w:hAnsi="Times New Roman" w:cs="Times New Roman"/>
          <w:spacing w:val="-21"/>
        </w:rPr>
        <w:t>310</w:t>
      </w:r>
    </w:p>
    <w:p w:rsidR="005C14B7" w:rsidRPr="00DD2797" w:rsidRDefault="005C14B7" w:rsidP="005C14B7">
      <w:pPr>
        <w:shd w:val="clear" w:color="auto" w:fill="FFFFFF"/>
        <w:tabs>
          <w:tab w:val="left" w:leader="dot" w:pos="4253"/>
          <w:tab w:val="left" w:pos="5387"/>
        </w:tabs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15"/>
        </w:rPr>
        <w:t>массовая, т/</w:t>
      </w:r>
      <w:proofErr w:type="spellStart"/>
      <w:r w:rsidRPr="00DD2797">
        <w:rPr>
          <w:rFonts w:ascii="Times New Roman" w:hAnsi="Times New Roman" w:cs="Times New Roman"/>
          <w:spacing w:val="-15"/>
        </w:rPr>
        <w:t>сут</w:t>
      </w:r>
      <w:proofErr w:type="spellEnd"/>
      <w:r w:rsidRPr="00DD2797">
        <w:rPr>
          <w:rFonts w:ascii="Times New Roman" w:hAnsi="Times New Roman" w:cs="Times New Roman"/>
        </w:rPr>
        <w:tab/>
        <w:t xml:space="preserve"> </w:t>
      </w:r>
      <w:r w:rsidRPr="00DD2797">
        <w:rPr>
          <w:rFonts w:ascii="Times New Roman" w:hAnsi="Times New Roman" w:cs="Times New Roman"/>
          <w:spacing w:val="-21"/>
        </w:rPr>
        <w:t>280</w:t>
      </w:r>
      <w:r w:rsidRPr="00DD2797">
        <w:rPr>
          <w:rFonts w:ascii="Times New Roman" w:hAnsi="Times New Roman" w:cs="Times New Roman"/>
        </w:rPr>
        <w:tab/>
      </w:r>
      <w:r w:rsidRPr="00DD2797">
        <w:rPr>
          <w:rFonts w:ascii="Times New Roman" w:hAnsi="Times New Roman" w:cs="Times New Roman"/>
          <w:spacing w:val="-26"/>
        </w:rPr>
        <w:t>186</w:t>
      </w:r>
    </w:p>
    <w:p w:rsidR="005C14B7" w:rsidRPr="00DD2797" w:rsidRDefault="005C14B7" w:rsidP="005C14B7">
      <w:pPr>
        <w:shd w:val="clear" w:color="auto" w:fill="FFFFFF"/>
        <w:tabs>
          <w:tab w:val="left" w:leader="dot" w:pos="4253"/>
          <w:tab w:val="left" w:pos="5387"/>
        </w:tabs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15"/>
        </w:rPr>
        <w:t>Содержание твердого, кг/м</w:t>
      </w:r>
      <w:proofErr w:type="gramStart"/>
      <w:r w:rsidRPr="00DD2797">
        <w:rPr>
          <w:rFonts w:ascii="Times New Roman" w:hAnsi="Times New Roman" w:cs="Times New Roman"/>
          <w:spacing w:val="-15"/>
        </w:rPr>
        <w:t xml:space="preserve"> :</w:t>
      </w:r>
      <w:proofErr w:type="gramEnd"/>
    </w:p>
    <w:p w:rsidR="005C14B7" w:rsidRPr="00DD2797" w:rsidRDefault="005C14B7" w:rsidP="005C14B7">
      <w:pPr>
        <w:shd w:val="clear" w:color="auto" w:fill="FFFFFF"/>
        <w:tabs>
          <w:tab w:val="left" w:leader="dot" w:pos="4253"/>
          <w:tab w:val="left" w:pos="5387"/>
        </w:tabs>
        <w:ind w:left="709"/>
        <w:rPr>
          <w:rFonts w:ascii="Times New Roman" w:hAnsi="Times New Roman" w:cs="Times New Roman"/>
        </w:rPr>
      </w:pPr>
      <w:proofErr w:type="spellStart"/>
      <w:r w:rsidRPr="00DD2797">
        <w:rPr>
          <w:rFonts w:ascii="Times New Roman" w:hAnsi="Times New Roman" w:cs="Times New Roman"/>
          <w:spacing w:val="-14"/>
        </w:rPr>
        <w:t>всливе</w:t>
      </w:r>
      <w:proofErr w:type="spellEnd"/>
      <w:r w:rsidRPr="00DD2797">
        <w:rPr>
          <w:rFonts w:ascii="Times New Roman" w:hAnsi="Times New Roman" w:cs="Times New Roman"/>
        </w:rPr>
        <w:tab/>
      </w:r>
      <w:r w:rsidRPr="00DD2797">
        <w:rPr>
          <w:rFonts w:ascii="Times New Roman" w:hAnsi="Times New Roman" w:cs="Times New Roman"/>
          <w:spacing w:val="-34"/>
        </w:rPr>
        <w:t>0—1</w:t>
      </w:r>
      <w:r w:rsidRPr="00DD2797">
        <w:rPr>
          <w:rFonts w:ascii="Times New Roman" w:hAnsi="Times New Roman" w:cs="Times New Roman"/>
        </w:rPr>
        <w:tab/>
      </w:r>
      <w:r w:rsidRPr="00DD2797">
        <w:rPr>
          <w:rFonts w:ascii="Times New Roman" w:hAnsi="Times New Roman" w:cs="Times New Roman"/>
          <w:spacing w:val="-29"/>
        </w:rPr>
        <w:t>0—5</w:t>
      </w:r>
    </w:p>
    <w:p w:rsidR="005C14B7" w:rsidRPr="00DD2797" w:rsidRDefault="005C14B7" w:rsidP="005C14B7">
      <w:pPr>
        <w:shd w:val="clear" w:color="auto" w:fill="FFFFFF"/>
        <w:tabs>
          <w:tab w:val="left" w:leader="dot" w:pos="4253"/>
          <w:tab w:val="left" w:pos="5387"/>
        </w:tabs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19"/>
        </w:rPr>
        <w:t>в сгущенном продукте</w:t>
      </w:r>
      <w:r w:rsidRPr="00DD2797">
        <w:rPr>
          <w:rFonts w:ascii="Times New Roman" w:hAnsi="Times New Roman" w:cs="Times New Roman"/>
        </w:rPr>
        <w:tab/>
      </w:r>
      <w:r w:rsidRPr="00DD2797">
        <w:rPr>
          <w:rFonts w:ascii="Times New Roman" w:hAnsi="Times New Roman" w:cs="Times New Roman"/>
          <w:spacing w:val="-19"/>
        </w:rPr>
        <w:t>600</w:t>
      </w:r>
      <w:r w:rsidRPr="00DD2797">
        <w:rPr>
          <w:rFonts w:ascii="Times New Roman" w:hAnsi="Times New Roman" w:cs="Times New Roman"/>
        </w:rPr>
        <w:tab/>
      </w:r>
      <w:r w:rsidRPr="00DD2797">
        <w:rPr>
          <w:rFonts w:ascii="Times New Roman" w:hAnsi="Times New Roman" w:cs="Times New Roman"/>
          <w:spacing w:val="-21"/>
        </w:rPr>
        <w:t>350</w:t>
      </w:r>
    </w:p>
    <w:p w:rsidR="005C14B7" w:rsidRPr="00DD2797" w:rsidRDefault="005C14B7" w:rsidP="005C14B7">
      <w:pPr>
        <w:shd w:val="clear" w:color="auto" w:fill="FFFFFF"/>
        <w:tabs>
          <w:tab w:val="left" w:leader="dot" w:pos="4253"/>
          <w:tab w:val="left" w:pos="5387"/>
        </w:tabs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18"/>
        </w:rPr>
        <w:t>масса конструкции с чаном, т</w:t>
      </w:r>
      <w:r w:rsidRPr="00DD2797">
        <w:rPr>
          <w:rFonts w:ascii="Times New Roman" w:hAnsi="Times New Roman" w:cs="Times New Roman"/>
        </w:rPr>
        <w:tab/>
      </w:r>
      <w:r w:rsidRPr="00DD2797">
        <w:rPr>
          <w:rFonts w:ascii="Times New Roman" w:hAnsi="Times New Roman" w:cs="Times New Roman"/>
          <w:spacing w:val="-20"/>
        </w:rPr>
        <w:t>44</w:t>
      </w:r>
      <w:r w:rsidRPr="00DD2797">
        <w:rPr>
          <w:rFonts w:ascii="Times New Roman" w:hAnsi="Times New Roman" w:cs="Times New Roman"/>
        </w:rPr>
        <w:tab/>
      </w:r>
      <w:r w:rsidRPr="00DD2797">
        <w:rPr>
          <w:rFonts w:ascii="Times New Roman" w:hAnsi="Times New Roman" w:cs="Times New Roman"/>
          <w:spacing w:val="-24"/>
        </w:rPr>
        <w:t>28</w:t>
      </w:r>
    </w:p>
    <w:p w:rsidR="005C14B7" w:rsidRPr="00DD2797" w:rsidRDefault="005C14B7" w:rsidP="005C14B7">
      <w:pPr>
        <w:shd w:val="clear" w:color="auto" w:fill="FFFFFF"/>
        <w:ind w:left="709"/>
      </w:pPr>
    </w:p>
    <w:p w:rsidR="005C14B7" w:rsidRPr="00DD2797" w:rsidRDefault="005C14B7" w:rsidP="005C14B7">
      <w:pPr>
        <w:shd w:val="clear" w:color="auto" w:fill="FFFFFF"/>
        <w:ind w:left="709"/>
      </w:pPr>
    </w:p>
    <w:p w:rsidR="005C14B7" w:rsidRPr="00DD2797" w:rsidRDefault="005C14B7" w:rsidP="005C14B7">
      <w:pPr>
        <w:shd w:val="clear" w:color="auto" w:fill="FFFFFF"/>
        <w:ind w:left="709"/>
      </w:pPr>
    </w:p>
    <w:p w:rsidR="005C14B7" w:rsidRPr="00DD2797" w:rsidRDefault="005C14B7" w:rsidP="005C14B7">
      <w:pPr>
        <w:shd w:val="clear" w:color="auto" w:fill="FFFFFF"/>
        <w:ind w:left="709"/>
        <w:jc w:val="center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t>Технические характеристики радиальных сгустителей с периферическим приводом</w:t>
      </w:r>
    </w:p>
    <w:p w:rsidR="005C14B7" w:rsidRPr="00DD2797" w:rsidRDefault="005C14B7" w:rsidP="005C14B7">
      <w:pPr>
        <w:spacing w:after="53" w:line="1" w:lineRule="exact"/>
        <w:ind w:left="709"/>
        <w:rPr>
          <w:rFonts w:ascii="Arial" w:hAnsi="Arial" w:cs="Arial"/>
        </w:rPr>
      </w:pPr>
    </w:p>
    <w:tbl>
      <w:tblPr>
        <w:tblW w:w="106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651"/>
        <w:gridCol w:w="1651"/>
        <w:gridCol w:w="1651"/>
        <w:gridCol w:w="1651"/>
        <w:gridCol w:w="1652"/>
      </w:tblGrid>
      <w:tr w:rsidR="005C14B7" w:rsidRPr="00DD2797" w:rsidTr="009A68DC">
        <w:trPr>
          <w:trHeight w:hRule="exact" w:val="320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4B7" w:rsidRPr="00DD2797" w:rsidRDefault="005C14B7" w:rsidP="009A68DC">
            <w:pPr>
              <w:shd w:val="clear" w:color="auto" w:fill="FFFFFF"/>
              <w:ind w:left="709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D2797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4B7" w:rsidRPr="00DD2797" w:rsidRDefault="005C14B7" w:rsidP="009A68DC">
            <w:pPr>
              <w:shd w:val="clear" w:color="auto" w:fill="FFFFFF"/>
              <w:ind w:left="709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D2797">
              <w:rPr>
                <w:rFonts w:ascii="Times New Roman" w:hAnsi="Times New Roman" w:cs="Times New Roman"/>
                <w:b/>
              </w:rPr>
              <w:t>П-18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4B7" w:rsidRPr="00DD2797" w:rsidRDefault="005C14B7" w:rsidP="009A68DC">
            <w:pPr>
              <w:shd w:val="clear" w:color="auto" w:fill="FFFFFF"/>
              <w:ind w:left="709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D2797">
              <w:rPr>
                <w:rFonts w:ascii="Times New Roman" w:hAnsi="Times New Roman" w:cs="Times New Roman"/>
                <w:b/>
              </w:rPr>
              <w:t>П-25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14B7" w:rsidRPr="00DD2797" w:rsidRDefault="005C14B7" w:rsidP="009A68DC">
            <w:pPr>
              <w:shd w:val="clear" w:color="auto" w:fill="FFFFFF"/>
              <w:ind w:left="709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D2797">
              <w:rPr>
                <w:rFonts w:ascii="Times New Roman" w:hAnsi="Times New Roman" w:cs="Times New Roman"/>
                <w:b/>
              </w:rPr>
              <w:t>П-30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4B7" w:rsidRPr="00DD2797" w:rsidRDefault="005C14B7" w:rsidP="009A68DC">
            <w:pPr>
              <w:shd w:val="clear" w:color="auto" w:fill="FFFFFF"/>
              <w:ind w:left="709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D2797">
              <w:rPr>
                <w:rFonts w:ascii="Times New Roman" w:hAnsi="Times New Roman" w:cs="Times New Roman"/>
                <w:b/>
              </w:rPr>
              <w:t>П-40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14B7" w:rsidRPr="00DD2797" w:rsidRDefault="005C14B7" w:rsidP="009A68DC">
            <w:pPr>
              <w:shd w:val="clear" w:color="auto" w:fill="FFFFFF"/>
              <w:ind w:left="709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DD2797">
              <w:rPr>
                <w:rFonts w:ascii="Times New Roman" w:hAnsi="Times New Roman" w:cs="Times New Roman"/>
                <w:b/>
              </w:rPr>
              <w:t>П-50</w:t>
            </w:r>
          </w:p>
        </w:tc>
      </w:tr>
      <w:tr w:rsidR="005C14B7" w:rsidRPr="00DD2797" w:rsidTr="009A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410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613"/>
                <w:tab w:val="left" w:pos="4373"/>
                <w:tab w:val="left" w:pos="6149"/>
              </w:tabs>
              <w:spacing w:before="69" w:line="175" w:lineRule="exact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DD2797">
              <w:rPr>
                <w:rFonts w:ascii="Times New Roman" w:hAnsi="Times New Roman" w:cs="Times New Roman"/>
                <w:b/>
              </w:rPr>
              <w:t xml:space="preserve">Диаметр чана, </w:t>
            </w:r>
            <w:proofErr w:type="gramStart"/>
            <w:r w:rsidRPr="00DD2797">
              <w:rPr>
                <w:rFonts w:ascii="Times New Roman" w:hAnsi="Times New Roman" w:cs="Times New Roman"/>
                <w:b/>
              </w:rPr>
              <w:t>м</w:t>
            </w:r>
            <w:proofErr w:type="gramEnd"/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613"/>
                <w:tab w:val="left" w:pos="4373"/>
                <w:tab w:val="left" w:pos="6149"/>
              </w:tabs>
              <w:spacing w:before="69"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613"/>
                <w:tab w:val="left" w:pos="4373"/>
                <w:tab w:val="left" w:pos="6149"/>
              </w:tabs>
              <w:spacing w:before="69"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  <w:spacing w:val="-9"/>
              </w:rPr>
              <w:t>25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613"/>
                <w:tab w:val="left" w:pos="4373"/>
                <w:tab w:val="left" w:pos="6149"/>
              </w:tabs>
              <w:spacing w:before="69"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613"/>
                <w:tab w:val="left" w:pos="4373"/>
                <w:tab w:val="left" w:pos="6149"/>
              </w:tabs>
              <w:spacing w:before="69"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52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613"/>
                <w:tab w:val="left" w:pos="4373"/>
                <w:tab w:val="left" w:pos="6149"/>
              </w:tabs>
              <w:spacing w:before="69"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</w:rPr>
              <w:t>50</w:t>
            </w:r>
          </w:p>
        </w:tc>
      </w:tr>
      <w:tr w:rsidR="005C14B7" w:rsidRPr="00DD2797" w:rsidTr="009A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2410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354"/>
                <w:tab w:val="left" w:pos="4091"/>
                <w:tab w:val="left" w:pos="5859"/>
              </w:tabs>
              <w:spacing w:line="175" w:lineRule="exact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DD2797">
              <w:rPr>
                <w:rFonts w:ascii="Times New Roman" w:hAnsi="Times New Roman" w:cs="Times New Roman"/>
                <w:b/>
              </w:rPr>
              <w:lastRenderedPageBreak/>
              <w:t>Производительность, т/</w:t>
            </w:r>
            <w:proofErr w:type="spellStart"/>
            <w:r w:rsidRPr="00DD2797">
              <w:rPr>
                <w:rFonts w:ascii="Times New Roman" w:hAnsi="Times New Roman" w:cs="Times New Roman"/>
                <w:b/>
              </w:rPr>
              <w:t>сут</w:t>
            </w:r>
            <w:proofErr w:type="spellEnd"/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354"/>
                <w:tab w:val="left" w:pos="4091"/>
                <w:tab w:val="left" w:pos="5859"/>
              </w:tabs>
              <w:spacing w:line="175" w:lineRule="exact"/>
              <w:ind w:left="70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D2797">
              <w:rPr>
                <w:rFonts w:ascii="Times New Roman" w:hAnsi="Times New Roman" w:cs="Times New Roman"/>
                <w:spacing w:val="-1"/>
              </w:rPr>
              <w:t>250—750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354"/>
                <w:tab w:val="left" w:pos="4091"/>
                <w:tab w:val="left" w:pos="5859"/>
              </w:tabs>
              <w:spacing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  <w:spacing w:val="-2"/>
              </w:rPr>
              <w:t xml:space="preserve">       500—1500</w:t>
            </w:r>
            <w:r w:rsidRPr="00DD2797">
              <w:rPr>
                <w:rFonts w:ascii="Times New Roman" w:hAnsi="Times New Roman" w:cs="Times New Roman"/>
              </w:rPr>
              <w:tab/>
            </w:r>
            <w:r w:rsidRPr="00DD2797">
              <w:rPr>
                <w:rFonts w:ascii="Times New Roman" w:hAnsi="Times New Roman" w:cs="Times New Roman"/>
                <w:spacing w:val="-1"/>
              </w:rPr>
              <w:t>700—3600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spacing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</w:rPr>
              <w:t>700-3600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spacing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</w:rPr>
              <w:t>1200-3600</w:t>
            </w:r>
          </w:p>
        </w:tc>
        <w:tc>
          <w:tcPr>
            <w:tcW w:w="1652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spacing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</w:rPr>
              <w:t>1700-5000</w:t>
            </w:r>
          </w:p>
        </w:tc>
      </w:tr>
      <w:tr w:rsidR="005C14B7" w:rsidRPr="00DD2797" w:rsidTr="009A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410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83"/>
                <w:tab w:val="left" w:pos="4358"/>
                <w:tab w:val="left" w:pos="6133"/>
              </w:tabs>
              <w:spacing w:before="8" w:line="175" w:lineRule="exact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DD2797">
              <w:rPr>
                <w:rFonts w:ascii="Times New Roman" w:hAnsi="Times New Roman" w:cs="Times New Roman"/>
                <w:b/>
                <w:spacing w:val="-1"/>
              </w:rPr>
              <w:t xml:space="preserve">Глубина чана, </w:t>
            </w:r>
            <w:proofErr w:type="gramStart"/>
            <w:r w:rsidRPr="00DD2797">
              <w:rPr>
                <w:rFonts w:ascii="Times New Roman" w:hAnsi="Times New Roman" w:cs="Times New Roman"/>
                <w:b/>
                <w:spacing w:val="-1"/>
              </w:rPr>
              <w:t>м</w:t>
            </w:r>
            <w:proofErr w:type="gramEnd"/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83"/>
                <w:tab w:val="left" w:pos="4358"/>
                <w:tab w:val="left" w:pos="6133"/>
              </w:tabs>
              <w:spacing w:before="8"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  <w:spacing w:val="-4"/>
              </w:rPr>
              <w:t>3,6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83"/>
                <w:tab w:val="left" w:pos="4358"/>
                <w:tab w:val="left" w:pos="6133"/>
              </w:tabs>
              <w:spacing w:before="8"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  <w:spacing w:val="-4"/>
              </w:rPr>
              <w:t>3,6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83"/>
                <w:tab w:val="left" w:pos="4358"/>
                <w:tab w:val="left" w:pos="6133"/>
              </w:tabs>
              <w:spacing w:before="8"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  <w:spacing w:val="-1"/>
              </w:rPr>
              <w:t>3,6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83"/>
                <w:tab w:val="left" w:pos="4358"/>
                <w:tab w:val="left" w:pos="6133"/>
              </w:tabs>
              <w:spacing w:before="8"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52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83"/>
                <w:tab w:val="left" w:pos="4358"/>
                <w:tab w:val="left" w:pos="6133"/>
              </w:tabs>
              <w:spacing w:before="8"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</w:rPr>
              <w:t>4,5</w:t>
            </w:r>
          </w:p>
        </w:tc>
      </w:tr>
      <w:tr w:rsidR="005C14B7" w:rsidRPr="00DD2797" w:rsidTr="009A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410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60"/>
                <w:tab w:val="left" w:pos="4335"/>
                <w:tab w:val="left" w:pos="6110"/>
              </w:tabs>
              <w:spacing w:line="175" w:lineRule="exact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DD2797">
              <w:rPr>
                <w:rFonts w:ascii="Times New Roman" w:hAnsi="Times New Roman" w:cs="Times New Roman"/>
                <w:b/>
              </w:rPr>
              <w:t xml:space="preserve">Площадь осаждения, </w:t>
            </w:r>
            <w:r w:rsidRPr="00DD2797">
              <w:rPr>
                <w:rFonts w:ascii="Times New Roman" w:hAnsi="Times New Roman" w:cs="Times New Roman"/>
                <w:b/>
                <w:spacing w:val="-14"/>
              </w:rPr>
              <w:t>м</w:t>
            </w:r>
            <w:proofErr w:type="gramStart"/>
            <w:r w:rsidRPr="00DD2797">
              <w:rPr>
                <w:rFonts w:ascii="Times New Roman" w:hAnsi="Times New Roman" w:cs="Times New Roman"/>
                <w:b/>
                <w:spacing w:val="-14"/>
                <w:vertAlign w:val="superscript"/>
              </w:rPr>
              <w:t>2</w:t>
            </w:r>
            <w:proofErr w:type="gramEnd"/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60"/>
                <w:tab w:val="left" w:pos="4335"/>
                <w:tab w:val="left" w:pos="6110"/>
              </w:tabs>
              <w:spacing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60"/>
                <w:tab w:val="left" w:pos="4335"/>
                <w:tab w:val="left" w:pos="6110"/>
              </w:tabs>
              <w:spacing w:line="175" w:lineRule="exact"/>
              <w:ind w:left="709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DD2797">
              <w:rPr>
                <w:rFonts w:ascii="Times New Roman" w:hAnsi="Times New Roman" w:cs="Times New Roman"/>
                <w:spacing w:val="-5"/>
              </w:rPr>
              <w:t>500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60"/>
                <w:tab w:val="left" w:pos="4335"/>
                <w:tab w:val="left" w:pos="6110"/>
              </w:tabs>
              <w:spacing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  <w:spacing w:val="-1"/>
              </w:rPr>
              <w:t>700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60"/>
                <w:tab w:val="left" w:pos="4335"/>
                <w:tab w:val="left" w:pos="6110"/>
              </w:tabs>
              <w:spacing w:line="175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652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spacing w:line="183" w:lineRule="exact"/>
              <w:ind w:left="70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D2797">
              <w:rPr>
                <w:rFonts w:ascii="Times New Roman" w:hAnsi="Times New Roman" w:cs="Times New Roman"/>
                <w:spacing w:val="-1"/>
              </w:rPr>
              <w:t>1963</w:t>
            </w:r>
          </w:p>
        </w:tc>
      </w:tr>
      <w:tr w:rsidR="005C14B7" w:rsidRPr="00DD2797" w:rsidTr="009A68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2"/>
        </w:trPr>
        <w:tc>
          <w:tcPr>
            <w:tcW w:w="2410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83"/>
                <w:tab w:val="left" w:pos="4358"/>
                <w:tab w:val="left" w:pos="6133"/>
              </w:tabs>
              <w:spacing w:line="183" w:lineRule="exact"/>
              <w:ind w:left="709" w:right="-174"/>
              <w:jc w:val="center"/>
              <w:rPr>
                <w:rFonts w:ascii="Times New Roman" w:hAnsi="Times New Roman" w:cs="Times New Roman"/>
                <w:b/>
              </w:rPr>
            </w:pPr>
            <w:r w:rsidRPr="00DD2797">
              <w:rPr>
                <w:rFonts w:ascii="Times New Roman" w:hAnsi="Times New Roman" w:cs="Times New Roman"/>
                <w:b/>
              </w:rPr>
              <w:t>Мощность электродвигателя, кВт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83"/>
                <w:tab w:val="left" w:pos="4358"/>
                <w:tab w:val="left" w:pos="6133"/>
              </w:tabs>
              <w:spacing w:line="183" w:lineRule="exact"/>
              <w:ind w:left="709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2797">
              <w:rPr>
                <w:rFonts w:ascii="Times New Roman" w:hAnsi="Times New Roman" w:cs="Times New Roman"/>
                <w:spacing w:val="-2"/>
              </w:rPr>
              <w:t>3.0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83"/>
                <w:tab w:val="left" w:pos="4358"/>
                <w:tab w:val="left" w:pos="6133"/>
              </w:tabs>
              <w:spacing w:line="183" w:lineRule="exact"/>
              <w:ind w:left="709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DD2797">
              <w:rPr>
                <w:rFonts w:ascii="Times New Roman" w:hAnsi="Times New Roman" w:cs="Times New Roman"/>
                <w:spacing w:val="-2"/>
              </w:rPr>
              <w:t>5,0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83"/>
                <w:tab w:val="left" w:pos="4358"/>
                <w:tab w:val="left" w:pos="6133"/>
              </w:tabs>
              <w:spacing w:line="183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  <w:spacing w:val="-3"/>
              </w:rPr>
              <w:t>5,6</w:t>
            </w:r>
          </w:p>
        </w:tc>
        <w:tc>
          <w:tcPr>
            <w:tcW w:w="1651" w:type="dxa"/>
            <w:vAlign w:val="center"/>
          </w:tcPr>
          <w:p w:rsidR="005C14B7" w:rsidRPr="00DD2797" w:rsidRDefault="005C14B7" w:rsidP="009A68DC">
            <w:pPr>
              <w:shd w:val="clear" w:color="auto" w:fill="FFFFFF"/>
              <w:tabs>
                <w:tab w:val="left" w:pos="2583"/>
                <w:tab w:val="left" w:pos="4358"/>
                <w:tab w:val="left" w:pos="6133"/>
              </w:tabs>
              <w:spacing w:line="183" w:lineRule="exact"/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652" w:type="dxa"/>
            <w:vAlign w:val="center"/>
          </w:tcPr>
          <w:p w:rsidR="005C14B7" w:rsidRPr="00DD2797" w:rsidRDefault="005C14B7" w:rsidP="009A68DC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DD2797">
              <w:rPr>
                <w:rFonts w:ascii="Times New Roman" w:hAnsi="Times New Roman" w:cs="Times New Roman"/>
              </w:rPr>
              <w:t>14,0</w:t>
            </w:r>
          </w:p>
        </w:tc>
      </w:tr>
    </w:tbl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t xml:space="preserve"> </w:t>
      </w:r>
    </w:p>
    <w:p w:rsidR="005C14B7" w:rsidRPr="00DD2797" w:rsidRDefault="005C14B7" w:rsidP="005C14B7">
      <w:pPr>
        <w:ind w:left="709"/>
        <w:rPr>
          <w:rFonts w:ascii="Times New Roman" w:hAnsi="Times New Roman" w:cs="Times New Roman"/>
          <w:b/>
        </w:rPr>
      </w:pPr>
      <w:r w:rsidRPr="00DD2797">
        <w:rPr>
          <w:rFonts w:ascii="Times New Roman" w:hAnsi="Times New Roman" w:cs="Times New Roman"/>
        </w:rPr>
        <w:t xml:space="preserve">Одна из тенденций совершенствования сгустителей заключается в создании аппаратов </w:t>
      </w:r>
      <w:proofErr w:type="gramStart"/>
      <w:r w:rsidRPr="00DD2797">
        <w:rPr>
          <w:rFonts w:ascii="Times New Roman" w:hAnsi="Times New Roman" w:cs="Times New Roman"/>
        </w:rPr>
        <w:t>со</w:t>
      </w:r>
      <w:proofErr w:type="gramEnd"/>
      <w:r w:rsidRPr="00DD2797">
        <w:rPr>
          <w:rFonts w:ascii="Times New Roman" w:hAnsi="Times New Roman" w:cs="Times New Roman"/>
        </w:rPr>
        <w:t xml:space="preserve"> взвешенным слоем.</w:t>
      </w:r>
    </w:p>
    <w:p w:rsidR="005C14B7" w:rsidRPr="00DD2797" w:rsidRDefault="005C14B7" w:rsidP="005C14B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t xml:space="preserve">Сгуститель </w:t>
      </w:r>
      <w:proofErr w:type="gramStart"/>
      <w:r w:rsidRPr="00DD2797">
        <w:rPr>
          <w:rFonts w:ascii="Times New Roman" w:hAnsi="Times New Roman" w:cs="Times New Roman"/>
        </w:rPr>
        <w:t>со</w:t>
      </w:r>
      <w:proofErr w:type="gramEnd"/>
      <w:r w:rsidRPr="00DD2797">
        <w:rPr>
          <w:rFonts w:ascii="Times New Roman" w:hAnsi="Times New Roman" w:cs="Times New Roman"/>
        </w:rPr>
        <w:t xml:space="preserve"> взвешенным слоем СФ-9 (рис. 2). Два опытных сгустителя эксплуатируются на ЦОФ "</w:t>
      </w:r>
      <w:proofErr w:type="spellStart"/>
      <w:r w:rsidRPr="00DD2797">
        <w:rPr>
          <w:rFonts w:ascii="Times New Roman" w:hAnsi="Times New Roman" w:cs="Times New Roman"/>
        </w:rPr>
        <w:t>Узловская</w:t>
      </w:r>
      <w:proofErr w:type="spellEnd"/>
      <w:r w:rsidRPr="00DD2797">
        <w:rPr>
          <w:rFonts w:ascii="Times New Roman" w:hAnsi="Times New Roman" w:cs="Times New Roman"/>
        </w:rPr>
        <w:t>" ПО "</w:t>
      </w:r>
      <w:proofErr w:type="spellStart"/>
      <w:r w:rsidRPr="00DD2797">
        <w:rPr>
          <w:rFonts w:ascii="Times New Roman" w:hAnsi="Times New Roman" w:cs="Times New Roman"/>
        </w:rPr>
        <w:t>Донецкуглеобогащение</w:t>
      </w:r>
      <w:proofErr w:type="spellEnd"/>
      <w:r w:rsidRPr="00DD2797">
        <w:rPr>
          <w:rFonts w:ascii="Times New Roman" w:hAnsi="Times New Roman" w:cs="Times New Roman"/>
        </w:rPr>
        <w:t>".</w:t>
      </w:r>
    </w:p>
    <w:p w:rsidR="005C14B7" w:rsidRPr="00DD2797" w:rsidRDefault="005C14B7" w:rsidP="005C14B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t xml:space="preserve">В последних модификациях зарубежных радиальных сгустителей используются заглубленные загрузочные устройства, направляющие </w:t>
      </w:r>
      <w:proofErr w:type="spellStart"/>
      <w:r w:rsidRPr="00DD2797">
        <w:rPr>
          <w:rFonts w:ascii="Times New Roman" w:hAnsi="Times New Roman" w:cs="Times New Roman"/>
        </w:rPr>
        <w:t>сфлокулированную</w:t>
      </w:r>
      <w:proofErr w:type="spellEnd"/>
      <w:r w:rsidRPr="00DD2797">
        <w:rPr>
          <w:rFonts w:ascii="Times New Roman" w:hAnsi="Times New Roman" w:cs="Times New Roman"/>
        </w:rPr>
        <w:t xml:space="preserve"> суспензию на уровень, соответствующий нижней части зоны осаждения. Благодаря такому способу подачи </w:t>
      </w:r>
      <w:proofErr w:type="spellStart"/>
      <w:r w:rsidRPr="00DD2797">
        <w:rPr>
          <w:rFonts w:ascii="Times New Roman" w:hAnsi="Times New Roman" w:cs="Times New Roman"/>
        </w:rPr>
        <w:t>флокулы</w:t>
      </w:r>
      <w:proofErr w:type="spellEnd"/>
      <w:r w:rsidRPr="00DD2797">
        <w:rPr>
          <w:rFonts w:ascii="Times New Roman" w:hAnsi="Times New Roman" w:cs="Times New Roman"/>
        </w:rPr>
        <w:t xml:space="preserve"> во всем объеме, по крайней </w:t>
      </w:r>
      <w:proofErr w:type="gramStart"/>
      <w:r w:rsidRPr="00DD2797">
        <w:rPr>
          <w:rFonts w:ascii="Times New Roman" w:hAnsi="Times New Roman" w:cs="Times New Roman"/>
        </w:rPr>
        <w:t>мере</w:t>
      </w:r>
      <w:proofErr w:type="gramEnd"/>
      <w:r w:rsidRPr="00DD2797">
        <w:rPr>
          <w:rFonts w:ascii="Times New Roman" w:hAnsi="Times New Roman" w:cs="Times New Roman"/>
        </w:rPr>
        <w:t xml:space="preserve"> в центральной части аппарата, находятся во взвешенном состоянии.</w:t>
      </w:r>
    </w:p>
    <w:p w:rsidR="005C14B7" w:rsidRPr="00DD2797" w:rsidRDefault="005C14B7" w:rsidP="005C14B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b/>
          <w:iCs/>
        </w:rPr>
        <w:t>Радиальный сгуститель-коагулятор "</w:t>
      </w:r>
      <w:proofErr w:type="spellStart"/>
      <w:r w:rsidRPr="00DD2797">
        <w:rPr>
          <w:rFonts w:ascii="Times New Roman" w:hAnsi="Times New Roman" w:cs="Times New Roman"/>
          <w:b/>
          <w:iCs/>
        </w:rPr>
        <w:t>Пассавант</w:t>
      </w:r>
      <w:proofErr w:type="spellEnd"/>
      <w:r w:rsidRPr="00DD2797">
        <w:rPr>
          <w:rFonts w:ascii="Times New Roman" w:hAnsi="Times New Roman" w:cs="Times New Roman"/>
          <w:b/>
          <w:iCs/>
        </w:rPr>
        <w:t>"</w:t>
      </w:r>
      <w:r w:rsidRPr="00DD2797">
        <w:rPr>
          <w:rFonts w:ascii="Times New Roman" w:hAnsi="Times New Roman" w:cs="Times New Roman"/>
          <w:i/>
          <w:iCs/>
        </w:rPr>
        <w:t xml:space="preserve"> </w:t>
      </w:r>
      <w:r w:rsidRPr="00DD2797">
        <w:rPr>
          <w:rFonts w:ascii="Times New Roman" w:hAnsi="Times New Roman" w:cs="Times New Roman"/>
        </w:rPr>
        <w:t>фирмы "</w:t>
      </w:r>
      <w:proofErr w:type="spellStart"/>
      <w:r w:rsidRPr="00DD2797">
        <w:rPr>
          <w:rFonts w:ascii="Times New Roman" w:hAnsi="Times New Roman" w:cs="Times New Roman"/>
        </w:rPr>
        <w:t>Пассавант</w:t>
      </w:r>
      <w:proofErr w:type="spellEnd"/>
      <w:r w:rsidRPr="00DD2797">
        <w:rPr>
          <w:rFonts w:ascii="Times New Roman" w:hAnsi="Times New Roman" w:cs="Times New Roman"/>
        </w:rPr>
        <w:t xml:space="preserve">" (Германия) имеет оригинальное загрузочное устройство, рассчитанное на две стадии обработки поступающей суспензии реагентами (коагулянтами в центральной зоне и </w:t>
      </w:r>
      <w:proofErr w:type="spellStart"/>
      <w:r w:rsidRPr="00DD2797">
        <w:rPr>
          <w:rFonts w:ascii="Times New Roman" w:hAnsi="Times New Roman" w:cs="Times New Roman"/>
        </w:rPr>
        <w:t>флокулянтами</w:t>
      </w:r>
      <w:proofErr w:type="spellEnd"/>
      <w:r w:rsidRPr="00DD2797">
        <w:rPr>
          <w:rFonts w:ascii="Times New Roman" w:hAnsi="Times New Roman" w:cs="Times New Roman"/>
        </w:rPr>
        <w:t xml:space="preserve"> в периферической) с последующим раз</w:t>
      </w:r>
      <w:r w:rsidRPr="00DD2797">
        <w:rPr>
          <w:rFonts w:ascii="Times New Roman" w:hAnsi="Times New Roman" w:cs="Times New Roman"/>
        </w:rPr>
        <w:softHyphen/>
        <w:t xml:space="preserve">делением фаз </w:t>
      </w:r>
      <w:proofErr w:type="spellStart"/>
      <w:r w:rsidRPr="00DD2797">
        <w:rPr>
          <w:rFonts w:ascii="Times New Roman" w:hAnsi="Times New Roman" w:cs="Times New Roman"/>
        </w:rPr>
        <w:t>сфлокулированной</w:t>
      </w:r>
      <w:proofErr w:type="spellEnd"/>
      <w:r w:rsidRPr="00DD2797">
        <w:rPr>
          <w:rFonts w:ascii="Times New Roman" w:hAnsi="Times New Roman" w:cs="Times New Roman"/>
        </w:rPr>
        <w:t xml:space="preserve"> суспензии во взвешенном слое (рис. 2). На валу закреплен шнек для рециркуляции суспензии в зоне коагуляции. Имеется узел деаэрации поступающей суспензии. Осадок удаляется с помощью гребкового механизма.</w:t>
      </w:r>
    </w:p>
    <w:p w:rsidR="005C14B7" w:rsidRPr="00DD2797" w:rsidRDefault="005C14B7" w:rsidP="005C14B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b/>
          <w:iCs/>
          <w:noProof/>
          <w:lang w:bidi="ar-SA"/>
        </w:rPr>
        <w:drawing>
          <wp:anchor distT="0" distB="0" distL="114300" distR="114300" simplePos="0" relativeHeight="251656192" behindDoc="0" locked="0" layoutInCell="1" allowOverlap="1" wp14:anchorId="453504CE" wp14:editId="1E062509">
            <wp:simplePos x="0" y="0"/>
            <wp:positionH relativeFrom="column">
              <wp:posOffset>4040505</wp:posOffset>
            </wp:positionH>
            <wp:positionV relativeFrom="paragraph">
              <wp:posOffset>3174365</wp:posOffset>
            </wp:positionV>
            <wp:extent cx="2276475" cy="2000250"/>
            <wp:effectExtent l="1905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D2797">
        <w:rPr>
          <w:rFonts w:ascii="Times New Roman" w:hAnsi="Times New Roman" w:cs="Times New Roman"/>
          <w:b/>
          <w:iCs/>
        </w:rPr>
        <w:t>Флокулятор</w:t>
      </w:r>
      <w:proofErr w:type="spellEnd"/>
      <w:r w:rsidRPr="00DD2797">
        <w:rPr>
          <w:rFonts w:ascii="Times New Roman" w:hAnsi="Times New Roman" w:cs="Times New Roman"/>
          <w:b/>
          <w:iCs/>
        </w:rPr>
        <w:t xml:space="preserve">-осветлитель </w:t>
      </w:r>
      <w:proofErr w:type="spellStart"/>
      <w:r w:rsidRPr="00DD2797">
        <w:rPr>
          <w:rFonts w:ascii="Times New Roman" w:hAnsi="Times New Roman" w:cs="Times New Roman"/>
          <w:b/>
          <w:iCs/>
        </w:rPr>
        <w:t>турбоциркуляционного</w:t>
      </w:r>
      <w:proofErr w:type="spellEnd"/>
      <w:r w:rsidRPr="00DD2797">
        <w:rPr>
          <w:rFonts w:ascii="Times New Roman" w:hAnsi="Times New Roman" w:cs="Times New Roman"/>
          <w:b/>
          <w:iCs/>
        </w:rPr>
        <w:t xml:space="preserve"> действия</w:t>
      </w:r>
      <w:r w:rsidRPr="00DD2797">
        <w:rPr>
          <w:rFonts w:ascii="Times New Roman" w:hAnsi="Times New Roman" w:cs="Times New Roman"/>
          <w:i/>
          <w:iCs/>
        </w:rPr>
        <w:t xml:space="preserve"> </w:t>
      </w:r>
      <w:r w:rsidRPr="00DD2797">
        <w:rPr>
          <w:rFonts w:ascii="Times New Roman" w:hAnsi="Times New Roman" w:cs="Times New Roman"/>
        </w:rPr>
        <w:t>(рис. 2) французской фирмы "</w:t>
      </w:r>
      <w:proofErr w:type="spellStart"/>
      <w:r w:rsidRPr="00DD2797">
        <w:rPr>
          <w:rFonts w:ascii="Times New Roman" w:hAnsi="Times New Roman" w:cs="Times New Roman"/>
        </w:rPr>
        <w:t>Дегремон</w:t>
      </w:r>
      <w:proofErr w:type="spellEnd"/>
      <w:r w:rsidRPr="00DD2797">
        <w:rPr>
          <w:rFonts w:ascii="Times New Roman" w:hAnsi="Times New Roman" w:cs="Times New Roman"/>
        </w:rPr>
        <w:t>" рассчитан, как и "</w:t>
      </w:r>
      <w:proofErr w:type="spellStart"/>
      <w:r w:rsidRPr="00DD2797">
        <w:rPr>
          <w:rFonts w:ascii="Times New Roman" w:hAnsi="Times New Roman" w:cs="Times New Roman"/>
        </w:rPr>
        <w:t>Пассавант</w:t>
      </w:r>
      <w:proofErr w:type="spellEnd"/>
      <w:r w:rsidRPr="00DD2797">
        <w:rPr>
          <w:rFonts w:ascii="Times New Roman" w:hAnsi="Times New Roman" w:cs="Times New Roman"/>
        </w:rPr>
        <w:t xml:space="preserve">", на работу </w:t>
      </w:r>
      <w:proofErr w:type="gramStart"/>
      <w:r w:rsidRPr="00DD2797">
        <w:rPr>
          <w:rFonts w:ascii="Times New Roman" w:hAnsi="Times New Roman" w:cs="Times New Roman"/>
        </w:rPr>
        <w:t>со</w:t>
      </w:r>
      <w:proofErr w:type="gramEnd"/>
      <w:r w:rsidRPr="00DD2797">
        <w:rPr>
          <w:rFonts w:ascii="Times New Roman" w:hAnsi="Times New Roman" w:cs="Times New Roman"/>
        </w:rPr>
        <w:t xml:space="preserve"> взвешенным слоем суспензии, возникающим по крайней мере в центральной части чана. Суспензия вводится во </w:t>
      </w:r>
      <w:proofErr w:type="spellStart"/>
      <w:r w:rsidRPr="00DD2797">
        <w:rPr>
          <w:rFonts w:ascii="Times New Roman" w:hAnsi="Times New Roman" w:cs="Times New Roman"/>
        </w:rPr>
        <w:t>флокулятор</w:t>
      </w:r>
      <w:proofErr w:type="spellEnd"/>
      <w:r w:rsidRPr="00DD2797">
        <w:rPr>
          <w:rFonts w:ascii="Times New Roman" w:hAnsi="Times New Roman" w:cs="Times New Roman"/>
        </w:rPr>
        <w:t xml:space="preserve"> через центральное загрузочное устройство с открытой верхней частью. В загрузочную трубу </w:t>
      </w:r>
      <w:r w:rsidRPr="00DD2797">
        <w:rPr>
          <w:rFonts w:ascii="Times New Roman" w:hAnsi="Times New Roman" w:cs="Times New Roman"/>
          <w:i/>
          <w:iCs/>
        </w:rPr>
        <w:t xml:space="preserve">1 </w:t>
      </w:r>
      <w:r w:rsidRPr="00DD2797">
        <w:rPr>
          <w:rFonts w:ascii="Times New Roman" w:hAnsi="Times New Roman" w:cs="Times New Roman"/>
        </w:rPr>
        <w:t xml:space="preserve">подается реагент. Подача реагента может осуществляться также в центр загрузочного устройства. Всасывание суспензии в аппарат осуществляется с помощью вращающегося колеса </w:t>
      </w:r>
      <w:r w:rsidRPr="00DD2797">
        <w:rPr>
          <w:rFonts w:ascii="Times New Roman" w:hAnsi="Times New Roman" w:cs="Times New Roman"/>
          <w:i/>
          <w:iCs/>
        </w:rPr>
        <w:t xml:space="preserve">8, </w:t>
      </w:r>
      <w:r w:rsidRPr="00DD2797">
        <w:rPr>
          <w:rFonts w:ascii="Times New Roman" w:hAnsi="Times New Roman" w:cs="Times New Roman"/>
        </w:rPr>
        <w:t xml:space="preserve">окружная скорость лопастей которого регулируется с расчетом на минимальную </w:t>
      </w:r>
      <w:proofErr w:type="spellStart"/>
      <w:r w:rsidRPr="00DD2797">
        <w:rPr>
          <w:rFonts w:ascii="Times New Roman" w:hAnsi="Times New Roman" w:cs="Times New Roman"/>
        </w:rPr>
        <w:t>турбулизацию</w:t>
      </w:r>
      <w:proofErr w:type="spellEnd"/>
      <w:r w:rsidRPr="00DD2797">
        <w:rPr>
          <w:rFonts w:ascii="Times New Roman" w:hAnsi="Times New Roman" w:cs="Times New Roman"/>
        </w:rPr>
        <w:t xml:space="preserve"> потока, обеспечивающую требующу</w:t>
      </w:r>
      <w:r w:rsidRPr="00DD2797">
        <w:rPr>
          <w:rFonts w:ascii="Times New Roman" w:hAnsi="Times New Roman" w:cs="Times New Roman"/>
        </w:rPr>
        <w:softHyphen/>
        <w:t xml:space="preserve">юся степень рециркуляции шлама и необходимое время созревания </w:t>
      </w:r>
      <w:proofErr w:type="spellStart"/>
      <w:r w:rsidRPr="00DD2797">
        <w:rPr>
          <w:rFonts w:ascii="Times New Roman" w:hAnsi="Times New Roman" w:cs="Times New Roman"/>
        </w:rPr>
        <w:t>флокул</w:t>
      </w:r>
      <w:proofErr w:type="spellEnd"/>
      <w:r w:rsidRPr="00DD2797">
        <w:rPr>
          <w:rFonts w:ascii="Times New Roman" w:hAnsi="Times New Roman" w:cs="Times New Roman"/>
        </w:rPr>
        <w:t xml:space="preserve">. Пройдя колеса, суспензия поступает в зону созревания </w:t>
      </w:r>
      <w:proofErr w:type="spellStart"/>
      <w:r w:rsidRPr="00DD2797">
        <w:rPr>
          <w:rFonts w:ascii="Times New Roman" w:hAnsi="Times New Roman" w:cs="Times New Roman"/>
        </w:rPr>
        <w:t>флокул</w:t>
      </w:r>
      <w:proofErr w:type="spellEnd"/>
      <w:r w:rsidRPr="00DD2797">
        <w:rPr>
          <w:rFonts w:ascii="Times New Roman" w:hAnsi="Times New Roman" w:cs="Times New Roman"/>
        </w:rPr>
        <w:t xml:space="preserve"> 6. Протекая в нижнем направлении, суспензия разделяется на два потока, один из которых направляется в сторону отверстий 7, обеспечивающих циркуляцию шлама; второй поток поступает в зону осветления 5. Осветленная вода удаляется через периферический желоб </w:t>
      </w:r>
      <w:r w:rsidRPr="00DD2797">
        <w:rPr>
          <w:rFonts w:ascii="Times New Roman" w:hAnsi="Times New Roman" w:cs="Times New Roman"/>
          <w:i/>
          <w:iCs/>
        </w:rPr>
        <w:t xml:space="preserve">4 </w:t>
      </w:r>
      <w:r w:rsidRPr="00DD2797">
        <w:rPr>
          <w:rFonts w:ascii="Times New Roman" w:hAnsi="Times New Roman" w:cs="Times New Roman"/>
        </w:rPr>
        <w:t xml:space="preserve">и патрубок </w:t>
      </w:r>
      <w:r w:rsidRPr="00DD2797">
        <w:rPr>
          <w:rFonts w:ascii="Times New Roman" w:hAnsi="Times New Roman" w:cs="Times New Roman"/>
          <w:i/>
          <w:iCs/>
        </w:rPr>
        <w:t xml:space="preserve">3. </w:t>
      </w:r>
      <w:r w:rsidRPr="00DD2797">
        <w:rPr>
          <w:rFonts w:ascii="Times New Roman" w:hAnsi="Times New Roman" w:cs="Times New Roman"/>
        </w:rPr>
        <w:t>Гребковое устройство пере</w:t>
      </w:r>
      <w:r w:rsidRPr="00DD2797">
        <w:rPr>
          <w:rFonts w:ascii="Times New Roman" w:hAnsi="Times New Roman" w:cs="Times New Roman"/>
        </w:rPr>
        <w:softHyphen/>
        <w:t>двигает сгущенный шлам в кольцевой желоб, расположенный в центре нижней части чана.</w:t>
      </w:r>
    </w:p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</w:p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</w:p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</w:p>
    <w:p w:rsidR="005C14B7" w:rsidRPr="00DD2797" w:rsidRDefault="005C14B7" w:rsidP="005C14B7">
      <w:pPr>
        <w:shd w:val="clear" w:color="auto" w:fill="FFFFFF"/>
        <w:ind w:left="709" w:right="23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t>Рис. 2. Принципиальная    схема сгустителя СФ-9</w:t>
      </w:r>
    </w:p>
    <w:p w:rsidR="005C14B7" w:rsidRPr="00DD2797" w:rsidRDefault="005C14B7" w:rsidP="005C14B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t>1 — чан сгустителя; 2 — за</w:t>
      </w:r>
      <w:r w:rsidRPr="00DD2797">
        <w:rPr>
          <w:rFonts w:ascii="Times New Roman" w:hAnsi="Times New Roman" w:cs="Times New Roman"/>
        </w:rPr>
        <w:softHyphen/>
        <w:t xml:space="preserve">грузочное устройство; 5 — привод; </w:t>
      </w:r>
      <w:r w:rsidRPr="00DD2797">
        <w:rPr>
          <w:rFonts w:ascii="Times New Roman" w:hAnsi="Times New Roman" w:cs="Times New Roman"/>
          <w:i/>
          <w:iCs/>
        </w:rPr>
        <w:t xml:space="preserve">4 </w:t>
      </w:r>
      <w:r w:rsidRPr="00DD2797">
        <w:rPr>
          <w:rFonts w:ascii="Times New Roman" w:hAnsi="Times New Roman" w:cs="Times New Roman"/>
        </w:rPr>
        <w:t xml:space="preserve">— деаэратор; 5 — кольцо; </w:t>
      </w:r>
    </w:p>
    <w:p w:rsidR="005C14B7" w:rsidRPr="00DD2797" w:rsidRDefault="005C14B7" w:rsidP="005C14B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i/>
          <w:iCs/>
        </w:rPr>
        <w:t xml:space="preserve">6 </w:t>
      </w:r>
      <w:r w:rsidRPr="00DD2797">
        <w:rPr>
          <w:rFonts w:ascii="Times New Roman" w:hAnsi="Times New Roman" w:cs="Times New Roman"/>
        </w:rPr>
        <w:t>— гребковая рама; 7 — диск</w:t>
      </w:r>
    </w:p>
    <w:p w:rsidR="005C14B7" w:rsidRPr="00DD2797" w:rsidRDefault="005C14B7" w:rsidP="005C14B7">
      <w:pPr>
        <w:ind w:left="709"/>
        <w:rPr>
          <w:rFonts w:ascii="Times New Roman" w:hAnsi="Times New Roman" w:cs="Times New Roman"/>
        </w:rPr>
      </w:pPr>
    </w:p>
    <w:p w:rsidR="005C14B7" w:rsidRPr="00DD2797" w:rsidRDefault="005C14B7" w:rsidP="005C14B7">
      <w:pPr>
        <w:pStyle w:val="a5"/>
        <w:ind w:left="709"/>
        <w:rPr>
          <w:rFonts w:ascii="Times New Roman" w:hAnsi="Times New Roman"/>
          <w:b/>
          <w:lang w:val="ru-RU"/>
        </w:rPr>
      </w:pPr>
    </w:p>
    <w:p w:rsidR="005C14B7" w:rsidRPr="00DD2797" w:rsidRDefault="005C14B7" w:rsidP="005C14B7">
      <w:pPr>
        <w:ind w:left="709"/>
        <w:rPr>
          <w:rFonts w:ascii="Times New Roman" w:hAnsi="Times New Roman" w:cs="Times New Roman"/>
          <w:b/>
        </w:rPr>
      </w:pPr>
      <w:r w:rsidRPr="00DD2797">
        <w:rPr>
          <w:rFonts w:ascii="Times New Roman" w:hAnsi="Times New Roman" w:cs="Times New Roman"/>
          <w:b/>
        </w:rPr>
        <w:br w:type="page"/>
      </w: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  <w:r w:rsidRPr="00DD2797">
        <w:rPr>
          <w:rFonts w:ascii="Times New Roman" w:hAnsi="Times New Roman" w:cs="Times New Roman"/>
          <w:i/>
          <w:iCs/>
          <w:noProof/>
          <w:spacing w:val="-1"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 wp14:anchorId="6CC787B5" wp14:editId="3DAE28DC">
            <wp:simplePos x="0" y="0"/>
            <wp:positionH relativeFrom="column">
              <wp:posOffset>1421130</wp:posOffset>
            </wp:positionH>
            <wp:positionV relativeFrom="paragraph">
              <wp:posOffset>-1555115</wp:posOffset>
            </wp:positionV>
            <wp:extent cx="4124325" cy="6705600"/>
            <wp:effectExtent l="1314450" t="0" r="128587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24325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  <w:i/>
          <w:iCs/>
          <w:spacing w:val="-1"/>
        </w:rPr>
      </w:pP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</w:rPr>
      </w:pPr>
      <w:proofErr w:type="spellStart"/>
      <w:r w:rsidRPr="00DD2797">
        <w:rPr>
          <w:rFonts w:ascii="Times New Roman" w:hAnsi="Times New Roman" w:cs="Times New Roman"/>
          <w:b/>
          <w:iCs/>
          <w:spacing w:val="-1"/>
        </w:rPr>
        <w:t>Сгустительный</w:t>
      </w:r>
      <w:proofErr w:type="spellEnd"/>
      <w:r w:rsidRPr="00DD2797">
        <w:rPr>
          <w:rFonts w:ascii="Times New Roman" w:hAnsi="Times New Roman" w:cs="Times New Roman"/>
          <w:b/>
          <w:i/>
          <w:iCs/>
          <w:spacing w:val="-1"/>
        </w:rPr>
        <w:t xml:space="preserve"> </w:t>
      </w:r>
      <w:r w:rsidRPr="00DD2797">
        <w:rPr>
          <w:rFonts w:ascii="Times New Roman" w:hAnsi="Times New Roman" w:cs="Times New Roman"/>
          <w:b/>
          <w:iCs/>
          <w:spacing w:val="-1"/>
        </w:rPr>
        <w:t>аппарат с пульсирующим восходящим потоком</w:t>
      </w:r>
      <w:r w:rsidRPr="00DD2797">
        <w:rPr>
          <w:rFonts w:ascii="Times New Roman" w:hAnsi="Times New Roman" w:cs="Times New Roman"/>
          <w:i/>
          <w:iCs/>
          <w:spacing w:val="-1"/>
        </w:rPr>
        <w:t xml:space="preserve">. </w:t>
      </w:r>
      <w:r w:rsidRPr="00DD2797">
        <w:rPr>
          <w:rFonts w:ascii="Times New Roman" w:hAnsi="Times New Roman" w:cs="Times New Roman"/>
          <w:spacing w:val="-1"/>
        </w:rPr>
        <w:t xml:space="preserve">В нем </w:t>
      </w:r>
      <w:r w:rsidRPr="00DD2797">
        <w:rPr>
          <w:rFonts w:ascii="Times New Roman" w:hAnsi="Times New Roman" w:cs="Times New Roman"/>
          <w:spacing w:val="-4"/>
        </w:rPr>
        <w:t xml:space="preserve">использован новый подход к использованию взвешенного слоя. Пульсации </w:t>
      </w:r>
      <w:proofErr w:type="spellStart"/>
      <w:r w:rsidRPr="00DD2797">
        <w:rPr>
          <w:rFonts w:ascii="Times New Roman" w:hAnsi="Times New Roman" w:cs="Times New Roman"/>
          <w:spacing w:val="-4"/>
        </w:rPr>
        <w:t>дотигаются</w:t>
      </w:r>
      <w:proofErr w:type="spellEnd"/>
      <w:r w:rsidRPr="00DD2797">
        <w:rPr>
          <w:rFonts w:ascii="Times New Roman" w:hAnsi="Times New Roman" w:cs="Times New Roman"/>
          <w:spacing w:val="-4"/>
        </w:rPr>
        <w:t xml:space="preserve"> подачей большого объема суспензии (в течение сравнительно ко</w:t>
      </w:r>
      <w:r w:rsidRPr="00DD2797">
        <w:rPr>
          <w:rFonts w:ascii="Times New Roman" w:hAnsi="Times New Roman" w:cs="Times New Roman"/>
          <w:spacing w:val="-4"/>
        </w:rPr>
        <w:softHyphen/>
      </w:r>
      <w:r w:rsidRPr="00DD2797">
        <w:rPr>
          <w:rFonts w:ascii="Times New Roman" w:hAnsi="Times New Roman" w:cs="Times New Roman"/>
          <w:spacing w:val="-2"/>
        </w:rPr>
        <w:t xml:space="preserve">роткого времени, измеряемого секундами), со скоростью, обеспечивающей </w:t>
      </w:r>
      <w:r w:rsidRPr="00DD2797">
        <w:rPr>
          <w:rFonts w:ascii="Times New Roman" w:hAnsi="Times New Roman" w:cs="Times New Roman"/>
        </w:rPr>
        <w:t xml:space="preserve">взвешивание твердой фазы. Затем следует относительно продолжительная </w:t>
      </w:r>
      <w:r w:rsidRPr="00DD2797">
        <w:rPr>
          <w:rFonts w:ascii="Times New Roman" w:hAnsi="Times New Roman" w:cs="Times New Roman"/>
          <w:spacing w:val="-6"/>
        </w:rPr>
        <w:t xml:space="preserve">пауза, когда питание не подается, суспензия </w:t>
      </w:r>
      <w:proofErr w:type="spellStart"/>
      <w:r w:rsidRPr="00DD2797">
        <w:rPr>
          <w:rFonts w:ascii="Times New Roman" w:hAnsi="Times New Roman" w:cs="Times New Roman"/>
          <w:spacing w:val="-6"/>
        </w:rPr>
        <w:t>седиментирует</w:t>
      </w:r>
      <w:proofErr w:type="spellEnd"/>
      <w:r w:rsidRPr="00DD2797">
        <w:rPr>
          <w:rFonts w:ascii="Times New Roman" w:hAnsi="Times New Roman" w:cs="Times New Roman"/>
          <w:spacing w:val="-6"/>
        </w:rPr>
        <w:t xml:space="preserve"> и равномерно рас</w:t>
      </w:r>
      <w:r w:rsidRPr="00DD2797">
        <w:rPr>
          <w:rFonts w:ascii="Times New Roman" w:hAnsi="Times New Roman" w:cs="Times New Roman"/>
          <w:spacing w:val="-6"/>
        </w:rPr>
        <w:softHyphen/>
      </w:r>
      <w:r w:rsidRPr="00DD2797">
        <w:rPr>
          <w:rFonts w:ascii="Times New Roman" w:hAnsi="Times New Roman" w:cs="Times New Roman"/>
          <w:spacing w:val="-1"/>
        </w:rPr>
        <w:t xml:space="preserve">пределяется по всему объему аппарата в относительно спокойных условиях, </w:t>
      </w:r>
      <w:r w:rsidRPr="00DD2797">
        <w:rPr>
          <w:rFonts w:ascii="Times New Roman" w:hAnsi="Times New Roman" w:cs="Times New Roman"/>
          <w:spacing w:val="-3"/>
        </w:rPr>
        <w:t xml:space="preserve">но слой </w:t>
      </w:r>
      <w:proofErr w:type="spellStart"/>
      <w:r w:rsidRPr="00DD2797">
        <w:rPr>
          <w:rFonts w:ascii="Times New Roman" w:hAnsi="Times New Roman" w:cs="Times New Roman"/>
          <w:spacing w:val="-3"/>
        </w:rPr>
        <w:t>флокул</w:t>
      </w:r>
      <w:proofErr w:type="spellEnd"/>
      <w:r w:rsidRPr="00DD2797">
        <w:rPr>
          <w:rFonts w:ascii="Times New Roman" w:hAnsi="Times New Roman" w:cs="Times New Roman"/>
          <w:spacing w:val="-3"/>
        </w:rPr>
        <w:t xml:space="preserve"> не успевает уплотняться и остается во взвешенном состоянии.</w:t>
      </w:r>
    </w:p>
    <w:p w:rsidR="005C14B7" w:rsidRPr="00DD2797" w:rsidRDefault="005C14B7" w:rsidP="005C14B7">
      <w:pPr>
        <w:shd w:val="clear" w:color="auto" w:fill="FFFFFF"/>
        <w:ind w:left="709" w:right="8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3"/>
        </w:rPr>
        <w:t xml:space="preserve">Объем, занимаемый </w:t>
      </w:r>
      <w:proofErr w:type="gramStart"/>
      <w:r w:rsidRPr="00DD2797">
        <w:rPr>
          <w:rFonts w:ascii="Times New Roman" w:hAnsi="Times New Roman" w:cs="Times New Roman"/>
          <w:spacing w:val="-3"/>
        </w:rPr>
        <w:t>взвешенными</w:t>
      </w:r>
      <w:proofErr w:type="gramEnd"/>
      <w:r w:rsidRPr="00DD279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D2797">
        <w:rPr>
          <w:rFonts w:ascii="Times New Roman" w:hAnsi="Times New Roman" w:cs="Times New Roman"/>
          <w:spacing w:val="-3"/>
        </w:rPr>
        <w:t>флокулами</w:t>
      </w:r>
      <w:proofErr w:type="spellEnd"/>
      <w:r w:rsidRPr="00DD2797">
        <w:rPr>
          <w:rFonts w:ascii="Times New Roman" w:hAnsi="Times New Roman" w:cs="Times New Roman"/>
          <w:spacing w:val="-3"/>
        </w:rPr>
        <w:t xml:space="preserve">, при увеличении скорости </w:t>
      </w:r>
      <w:proofErr w:type="spellStart"/>
      <w:r w:rsidRPr="00DD2797">
        <w:rPr>
          <w:rFonts w:ascii="Times New Roman" w:hAnsi="Times New Roman" w:cs="Times New Roman"/>
          <w:spacing w:val="-3"/>
        </w:rPr>
        <w:t>проходящегося</w:t>
      </w:r>
      <w:proofErr w:type="spellEnd"/>
      <w:r w:rsidRPr="00DD2797">
        <w:rPr>
          <w:rFonts w:ascii="Times New Roman" w:hAnsi="Times New Roman" w:cs="Times New Roman"/>
          <w:spacing w:val="-3"/>
        </w:rPr>
        <w:t xml:space="preserve"> через него потока воды возрастает до тех пор, пока между </w:t>
      </w:r>
      <w:proofErr w:type="spellStart"/>
      <w:r w:rsidRPr="00DD2797">
        <w:rPr>
          <w:rFonts w:ascii="Times New Roman" w:hAnsi="Times New Roman" w:cs="Times New Roman"/>
        </w:rPr>
        <w:t>флокулами</w:t>
      </w:r>
      <w:proofErr w:type="spellEnd"/>
      <w:r w:rsidRPr="00DD2797">
        <w:rPr>
          <w:rFonts w:ascii="Times New Roman" w:hAnsi="Times New Roman" w:cs="Times New Roman"/>
        </w:rPr>
        <w:t xml:space="preserve"> продолжают действовать силы сцепления. Если возрастание </w:t>
      </w:r>
      <w:r w:rsidRPr="00DD2797">
        <w:rPr>
          <w:rFonts w:ascii="Times New Roman" w:hAnsi="Times New Roman" w:cs="Times New Roman"/>
          <w:spacing w:val="-4"/>
        </w:rPr>
        <w:t xml:space="preserve">скорости потока и, как следствие, объема взвешенного слоя превысит предел, </w:t>
      </w:r>
      <w:r w:rsidRPr="00DD2797">
        <w:rPr>
          <w:rFonts w:ascii="Times New Roman" w:hAnsi="Times New Roman" w:cs="Times New Roman"/>
          <w:spacing w:val="-5"/>
        </w:rPr>
        <w:t xml:space="preserve">после которого силы гравитации становятся недостаточными для поддержания </w:t>
      </w:r>
      <w:r w:rsidRPr="00DD2797">
        <w:rPr>
          <w:rFonts w:ascii="Times New Roman" w:hAnsi="Times New Roman" w:cs="Times New Roman"/>
          <w:spacing w:val="-1"/>
        </w:rPr>
        <w:t xml:space="preserve">сцепления, взвешенный слой разрушается и начинается вынос осадка из </w:t>
      </w:r>
      <w:r w:rsidRPr="00DD2797">
        <w:rPr>
          <w:rFonts w:ascii="Times New Roman" w:hAnsi="Times New Roman" w:cs="Times New Roman"/>
        </w:rPr>
        <w:t>сгустителя.</w:t>
      </w:r>
    </w:p>
    <w:p w:rsidR="005C14B7" w:rsidRPr="00DD2797" w:rsidRDefault="005C14B7" w:rsidP="005C14B7">
      <w:pPr>
        <w:shd w:val="clear" w:color="auto" w:fill="FFFFFF"/>
        <w:ind w:left="709" w:right="15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3"/>
        </w:rPr>
        <w:t xml:space="preserve">Конструктивное воплощение принцип пульсирующего взвешенного слоя нашел в осветлителе типа "Пульсатор" (патент Франции № 1115038). Схема </w:t>
      </w:r>
      <w:r w:rsidRPr="00DD2797">
        <w:rPr>
          <w:rFonts w:ascii="Times New Roman" w:hAnsi="Times New Roman" w:cs="Times New Roman"/>
        </w:rPr>
        <w:t>аппарата "Пульсатор" показана на рис. 5.</w:t>
      </w:r>
    </w:p>
    <w:p w:rsidR="005C14B7" w:rsidRPr="00DD2797" w:rsidRDefault="005C14B7" w:rsidP="005C14B7">
      <w:pPr>
        <w:shd w:val="clear" w:color="auto" w:fill="FFFFFF"/>
        <w:ind w:left="709" w:right="23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1"/>
        </w:rPr>
        <w:t>На дне плоскодонного резервуара осветлителя расположены перфори</w:t>
      </w:r>
      <w:r w:rsidRPr="00DD2797">
        <w:rPr>
          <w:rFonts w:ascii="Times New Roman" w:hAnsi="Times New Roman" w:cs="Times New Roman"/>
          <w:spacing w:val="-1"/>
        </w:rPr>
        <w:softHyphen/>
      </w:r>
      <w:r w:rsidRPr="00DD2797">
        <w:rPr>
          <w:rFonts w:ascii="Times New Roman" w:hAnsi="Times New Roman" w:cs="Times New Roman"/>
          <w:spacing w:val="-4"/>
        </w:rPr>
        <w:t xml:space="preserve">рованные трубы </w:t>
      </w:r>
      <w:r w:rsidRPr="00DD2797">
        <w:rPr>
          <w:rFonts w:ascii="Times New Roman" w:hAnsi="Times New Roman" w:cs="Times New Roman"/>
          <w:i/>
          <w:iCs/>
          <w:spacing w:val="-4"/>
        </w:rPr>
        <w:t xml:space="preserve">8, </w:t>
      </w:r>
      <w:r w:rsidRPr="00DD2797">
        <w:rPr>
          <w:rFonts w:ascii="Times New Roman" w:hAnsi="Times New Roman" w:cs="Times New Roman"/>
          <w:spacing w:val="-4"/>
        </w:rPr>
        <w:t xml:space="preserve">с помощью которых суспензия, поступающая по трубе /, </w:t>
      </w:r>
      <w:r w:rsidRPr="00DD2797">
        <w:rPr>
          <w:rFonts w:ascii="Times New Roman" w:hAnsi="Times New Roman" w:cs="Times New Roman"/>
          <w:spacing w:val="-3"/>
        </w:rPr>
        <w:t>равномерно распределяется по осветлителю. Осветленная вода удаляется из верхней части резервуара через перфорированные трубы 2.</w:t>
      </w:r>
    </w:p>
    <w:p w:rsidR="005C14B7" w:rsidRPr="00DD2797" w:rsidRDefault="005C14B7" w:rsidP="005C14B7">
      <w:pPr>
        <w:shd w:val="clear" w:color="auto" w:fill="FFFFFF"/>
        <w:spacing w:before="8"/>
        <w:ind w:left="709" w:right="15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</w:rPr>
        <w:t xml:space="preserve">Для осуществления импульсного быстрого ввода воды в сгуститель </w:t>
      </w:r>
      <w:r w:rsidRPr="00DD2797">
        <w:rPr>
          <w:rFonts w:ascii="Times New Roman" w:hAnsi="Times New Roman" w:cs="Times New Roman"/>
          <w:spacing w:val="-2"/>
        </w:rPr>
        <w:t xml:space="preserve">применяется вакуумная камера </w:t>
      </w:r>
      <w:r w:rsidRPr="00DD2797">
        <w:rPr>
          <w:rFonts w:ascii="Times New Roman" w:hAnsi="Times New Roman" w:cs="Times New Roman"/>
          <w:i/>
          <w:iCs/>
          <w:spacing w:val="-2"/>
        </w:rPr>
        <w:t xml:space="preserve">4, </w:t>
      </w:r>
      <w:r w:rsidRPr="00DD2797">
        <w:rPr>
          <w:rFonts w:ascii="Times New Roman" w:hAnsi="Times New Roman" w:cs="Times New Roman"/>
          <w:spacing w:val="-2"/>
        </w:rPr>
        <w:t xml:space="preserve">из которой воздух удаляется вакуумным </w:t>
      </w:r>
      <w:r w:rsidRPr="00DD2797">
        <w:rPr>
          <w:rFonts w:ascii="Times New Roman" w:hAnsi="Times New Roman" w:cs="Times New Roman"/>
          <w:spacing w:val="-1"/>
        </w:rPr>
        <w:t xml:space="preserve">насосом 5. Камера </w:t>
      </w:r>
      <w:r w:rsidRPr="00DD2797">
        <w:rPr>
          <w:rFonts w:ascii="Times New Roman" w:hAnsi="Times New Roman" w:cs="Times New Roman"/>
          <w:i/>
          <w:iCs/>
          <w:spacing w:val="-1"/>
        </w:rPr>
        <w:t xml:space="preserve">4 </w:t>
      </w:r>
      <w:r w:rsidRPr="00DD2797">
        <w:rPr>
          <w:rFonts w:ascii="Times New Roman" w:hAnsi="Times New Roman" w:cs="Times New Roman"/>
          <w:spacing w:val="-1"/>
        </w:rPr>
        <w:t xml:space="preserve">соединена с системой труб </w:t>
      </w:r>
      <w:r w:rsidRPr="00DD2797">
        <w:rPr>
          <w:rFonts w:ascii="Times New Roman" w:hAnsi="Times New Roman" w:cs="Times New Roman"/>
          <w:i/>
          <w:iCs/>
          <w:spacing w:val="-1"/>
        </w:rPr>
        <w:t xml:space="preserve">8. </w:t>
      </w:r>
      <w:r w:rsidRPr="00DD2797">
        <w:rPr>
          <w:rFonts w:ascii="Times New Roman" w:hAnsi="Times New Roman" w:cs="Times New Roman"/>
          <w:spacing w:val="-1"/>
        </w:rPr>
        <w:t xml:space="preserve">В момент, когда уровень воды в камере </w:t>
      </w:r>
      <w:r w:rsidRPr="00DD2797">
        <w:rPr>
          <w:rFonts w:ascii="Times New Roman" w:hAnsi="Times New Roman" w:cs="Times New Roman"/>
          <w:i/>
          <w:iCs/>
          <w:spacing w:val="-1"/>
        </w:rPr>
        <w:t xml:space="preserve">4 </w:t>
      </w:r>
      <w:r w:rsidRPr="00DD2797">
        <w:rPr>
          <w:rFonts w:ascii="Times New Roman" w:hAnsi="Times New Roman" w:cs="Times New Roman"/>
          <w:spacing w:val="-1"/>
        </w:rPr>
        <w:t xml:space="preserve">достигнет определенного превышения над общим уровнем </w:t>
      </w:r>
      <w:r w:rsidRPr="00DD2797">
        <w:rPr>
          <w:rFonts w:ascii="Times New Roman" w:hAnsi="Times New Roman" w:cs="Times New Roman"/>
        </w:rPr>
        <w:t xml:space="preserve">воды в осветлителе, замыкается электрическая цепь реле, и задвижка </w:t>
      </w:r>
      <w:r w:rsidRPr="00DD2797">
        <w:rPr>
          <w:rFonts w:ascii="Times New Roman" w:hAnsi="Times New Roman" w:cs="Times New Roman"/>
          <w:i/>
          <w:iCs/>
        </w:rPr>
        <w:t xml:space="preserve">3 </w:t>
      </w:r>
      <w:r w:rsidRPr="00DD2797">
        <w:rPr>
          <w:rFonts w:ascii="Times New Roman" w:hAnsi="Times New Roman" w:cs="Times New Roman"/>
          <w:spacing w:val="-3"/>
        </w:rPr>
        <w:t xml:space="preserve">открывает доступ воздуха в камеру. Вода из камеры с большой скоростью </w:t>
      </w:r>
      <w:r w:rsidRPr="00DD2797">
        <w:rPr>
          <w:rFonts w:ascii="Times New Roman" w:hAnsi="Times New Roman" w:cs="Times New Roman"/>
        </w:rPr>
        <w:t xml:space="preserve">поступает в осветлитель. Цикл работы осветлителя: заполнение камеры — 30—40 </w:t>
      </w:r>
      <w:proofErr w:type="gramStart"/>
      <w:r w:rsidRPr="00DD2797">
        <w:rPr>
          <w:rFonts w:ascii="Times New Roman" w:hAnsi="Times New Roman" w:cs="Times New Roman"/>
        </w:rPr>
        <w:t>с</w:t>
      </w:r>
      <w:proofErr w:type="gramEnd"/>
      <w:r w:rsidRPr="00DD2797">
        <w:rPr>
          <w:rFonts w:ascii="Times New Roman" w:hAnsi="Times New Roman" w:cs="Times New Roman"/>
        </w:rPr>
        <w:t xml:space="preserve">, </w:t>
      </w:r>
      <w:proofErr w:type="gramStart"/>
      <w:r w:rsidRPr="00DD2797">
        <w:rPr>
          <w:rFonts w:ascii="Times New Roman" w:hAnsi="Times New Roman" w:cs="Times New Roman"/>
        </w:rPr>
        <w:t>подача</w:t>
      </w:r>
      <w:proofErr w:type="gramEnd"/>
      <w:r w:rsidRPr="00DD2797">
        <w:rPr>
          <w:rFonts w:ascii="Times New Roman" w:hAnsi="Times New Roman" w:cs="Times New Roman"/>
        </w:rPr>
        <w:t xml:space="preserve"> воды из камеры в аппарат — 5—10 с.</w:t>
      </w:r>
    </w:p>
    <w:p w:rsidR="005C14B7" w:rsidRPr="00DD2797" w:rsidRDefault="005C14B7" w:rsidP="005C14B7">
      <w:pPr>
        <w:shd w:val="clear" w:color="auto" w:fill="FFFFFF"/>
        <w:ind w:left="709" w:right="23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2"/>
        </w:rPr>
        <w:t xml:space="preserve">Под действием пульсаций </w:t>
      </w:r>
      <w:proofErr w:type="spellStart"/>
      <w:r w:rsidRPr="00DD2797">
        <w:rPr>
          <w:rFonts w:ascii="Times New Roman" w:hAnsi="Times New Roman" w:cs="Times New Roman"/>
          <w:spacing w:val="-2"/>
        </w:rPr>
        <w:t>флокулы</w:t>
      </w:r>
      <w:proofErr w:type="spellEnd"/>
      <w:r w:rsidRPr="00DD2797">
        <w:rPr>
          <w:rFonts w:ascii="Times New Roman" w:hAnsi="Times New Roman" w:cs="Times New Roman"/>
          <w:spacing w:val="-2"/>
        </w:rPr>
        <w:t>, образующие слой, совершают воз</w:t>
      </w:r>
      <w:r w:rsidRPr="00DD2797">
        <w:rPr>
          <w:rFonts w:ascii="Times New Roman" w:hAnsi="Times New Roman" w:cs="Times New Roman"/>
          <w:spacing w:val="-2"/>
        </w:rPr>
        <w:softHyphen/>
      </w:r>
      <w:r w:rsidRPr="00DD2797">
        <w:rPr>
          <w:rFonts w:ascii="Times New Roman" w:hAnsi="Times New Roman" w:cs="Times New Roman"/>
        </w:rPr>
        <w:t xml:space="preserve">вратно-поступательное движение. Осадок собирается в сборнике </w:t>
      </w:r>
      <w:r w:rsidRPr="00DD2797">
        <w:rPr>
          <w:rFonts w:ascii="Times New Roman" w:hAnsi="Times New Roman" w:cs="Times New Roman"/>
          <w:i/>
          <w:iCs/>
        </w:rPr>
        <w:t xml:space="preserve">6 </w:t>
      </w:r>
      <w:r w:rsidRPr="00DD2797">
        <w:rPr>
          <w:rFonts w:ascii="Times New Roman" w:hAnsi="Times New Roman" w:cs="Times New Roman"/>
        </w:rPr>
        <w:t xml:space="preserve">с </w:t>
      </w:r>
      <w:r w:rsidRPr="00DD2797">
        <w:rPr>
          <w:rFonts w:ascii="Times New Roman" w:hAnsi="Times New Roman" w:cs="Times New Roman"/>
          <w:spacing w:val="-6"/>
        </w:rPr>
        <w:t xml:space="preserve">наклонным дном и периодически удаляется с помощью труб 7. Механическое </w:t>
      </w:r>
      <w:r w:rsidRPr="00DD2797">
        <w:rPr>
          <w:rFonts w:ascii="Times New Roman" w:hAnsi="Times New Roman" w:cs="Times New Roman"/>
          <w:spacing w:val="-3"/>
        </w:rPr>
        <w:t xml:space="preserve">перемешивание осадка не производится, поэтому </w:t>
      </w:r>
      <w:proofErr w:type="gramStart"/>
      <w:r w:rsidRPr="00DD2797">
        <w:rPr>
          <w:rFonts w:ascii="Times New Roman" w:hAnsi="Times New Roman" w:cs="Times New Roman"/>
          <w:spacing w:val="-3"/>
        </w:rPr>
        <w:t>сформировавшиеся</w:t>
      </w:r>
      <w:proofErr w:type="gramEnd"/>
      <w:r w:rsidRPr="00DD279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D2797">
        <w:rPr>
          <w:rFonts w:ascii="Times New Roman" w:hAnsi="Times New Roman" w:cs="Times New Roman"/>
          <w:spacing w:val="-3"/>
        </w:rPr>
        <w:t>флокулы</w:t>
      </w:r>
      <w:proofErr w:type="spellEnd"/>
      <w:r w:rsidRPr="00DD2797">
        <w:rPr>
          <w:rFonts w:ascii="Times New Roman" w:hAnsi="Times New Roman" w:cs="Times New Roman"/>
          <w:spacing w:val="-3"/>
        </w:rPr>
        <w:t xml:space="preserve"> </w:t>
      </w:r>
      <w:r w:rsidRPr="00DD2797">
        <w:rPr>
          <w:rFonts w:ascii="Times New Roman" w:hAnsi="Times New Roman" w:cs="Times New Roman"/>
          <w:spacing w:val="-1"/>
        </w:rPr>
        <w:t xml:space="preserve">не разрушаются. Пульсирующий взвешенный слой обладает буферными </w:t>
      </w:r>
      <w:r w:rsidRPr="00DD2797">
        <w:rPr>
          <w:rFonts w:ascii="Times New Roman" w:hAnsi="Times New Roman" w:cs="Times New Roman"/>
        </w:rPr>
        <w:t>свойствами: колебания характеристики питания не сказываются на пока</w:t>
      </w:r>
      <w:r w:rsidRPr="00DD2797">
        <w:rPr>
          <w:rFonts w:ascii="Times New Roman" w:hAnsi="Times New Roman" w:cs="Times New Roman"/>
        </w:rPr>
        <w:softHyphen/>
        <w:t>зателях работы аппарата.</w:t>
      </w:r>
    </w:p>
    <w:p w:rsidR="005C14B7" w:rsidRPr="00DD2797" w:rsidRDefault="005C14B7" w:rsidP="005C14B7">
      <w:pPr>
        <w:shd w:val="clear" w:color="auto" w:fill="FFFFFF"/>
        <w:ind w:left="709" w:right="23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b/>
          <w:iCs/>
        </w:rPr>
        <w:lastRenderedPageBreak/>
        <w:t>Радиальный сгуститель с наклонными пластинами</w:t>
      </w:r>
      <w:r w:rsidRPr="00DD2797">
        <w:rPr>
          <w:rFonts w:ascii="Times New Roman" w:hAnsi="Times New Roman" w:cs="Times New Roman"/>
          <w:i/>
          <w:iCs/>
        </w:rPr>
        <w:t xml:space="preserve"> </w:t>
      </w:r>
      <w:r w:rsidRPr="00DD2797">
        <w:rPr>
          <w:rFonts w:ascii="Times New Roman" w:hAnsi="Times New Roman" w:cs="Times New Roman"/>
        </w:rPr>
        <w:t xml:space="preserve">шведской фирмы </w:t>
      </w:r>
      <w:r w:rsidRPr="00DD2797">
        <w:rPr>
          <w:rFonts w:ascii="Times New Roman" w:hAnsi="Times New Roman" w:cs="Times New Roman"/>
          <w:spacing w:val="-1"/>
        </w:rPr>
        <w:t xml:space="preserve">"Сала" показан на рис. 6. Использована комбинация пакета пластин, </w:t>
      </w:r>
      <w:r w:rsidRPr="00DD2797">
        <w:rPr>
          <w:rFonts w:ascii="Times New Roman" w:hAnsi="Times New Roman" w:cs="Times New Roman"/>
        </w:rPr>
        <w:t xml:space="preserve">характерная для более ранних аппаратов данной фирмы, с гребковым </w:t>
      </w:r>
      <w:r w:rsidRPr="00DD2797">
        <w:rPr>
          <w:rFonts w:ascii="Times New Roman" w:hAnsi="Times New Roman" w:cs="Times New Roman"/>
          <w:spacing w:val="-2"/>
        </w:rPr>
        <w:t xml:space="preserve">механизмом для принудительного удаления осадков, </w:t>
      </w:r>
      <w:proofErr w:type="gramStart"/>
      <w:r w:rsidRPr="00DD2797">
        <w:rPr>
          <w:rFonts w:ascii="Times New Roman" w:hAnsi="Times New Roman" w:cs="Times New Roman"/>
          <w:spacing w:val="-2"/>
        </w:rPr>
        <w:t>применяемом</w:t>
      </w:r>
      <w:proofErr w:type="gramEnd"/>
      <w:r w:rsidRPr="00DD2797">
        <w:rPr>
          <w:rFonts w:ascii="Times New Roman" w:hAnsi="Times New Roman" w:cs="Times New Roman"/>
          <w:spacing w:val="-2"/>
        </w:rPr>
        <w:t xml:space="preserve"> в ради</w:t>
      </w:r>
      <w:r w:rsidRPr="00DD2797">
        <w:rPr>
          <w:rFonts w:ascii="Times New Roman" w:hAnsi="Times New Roman" w:cs="Times New Roman"/>
          <w:spacing w:val="-2"/>
        </w:rPr>
        <w:softHyphen/>
      </w:r>
      <w:r w:rsidRPr="00DD2797">
        <w:rPr>
          <w:rFonts w:ascii="Times New Roman" w:hAnsi="Times New Roman" w:cs="Times New Roman"/>
        </w:rPr>
        <w:t>альных сгустителях.</w:t>
      </w:r>
    </w:p>
    <w:p w:rsidR="005C14B7" w:rsidRPr="00DD2797" w:rsidRDefault="005C14B7" w:rsidP="005C14B7">
      <w:pPr>
        <w:shd w:val="clear" w:color="auto" w:fill="FFFFFF"/>
        <w:ind w:left="709" w:right="23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5D624E5F" wp14:editId="1F65732C">
            <wp:simplePos x="0" y="0"/>
            <wp:positionH relativeFrom="column">
              <wp:posOffset>1192530</wp:posOffset>
            </wp:positionH>
            <wp:positionV relativeFrom="paragraph">
              <wp:posOffset>95885</wp:posOffset>
            </wp:positionV>
            <wp:extent cx="4343400" cy="6429375"/>
            <wp:effectExtent l="1066800" t="0" r="1047750" b="0"/>
            <wp:wrapTight wrapText="bothSides">
              <wp:wrapPolygon edited="0">
                <wp:start x="24" y="21680"/>
                <wp:lineTo x="21529" y="21680"/>
                <wp:lineTo x="21529" y="-16"/>
                <wp:lineTo x="24" y="-16"/>
                <wp:lineTo x="24" y="2168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34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2797">
        <w:rPr>
          <w:rFonts w:ascii="Times New Roman" w:hAnsi="Times New Roman" w:cs="Times New Roman"/>
        </w:rPr>
        <w:t xml:space="preserve">В центре аппарата располагается </w:t>
      </w:r>
      <w:proofErr w:type="spellStart"/>
      <w:r w:rsidRPr="00DD2797">
        <w:rPr>
          <w:rFonts w:ascii="Times New Roman" w:hAnsi="Times New Roman" w:cs="Times New Roman"/>
        </w:rPr>
        <w:t>флокулятор</w:t>
      </w:r>
      <w:proofErr w:type="spellEnd"/>
      <w:r w:rsidRPr="00DD2797">
        <w:rPr>
          <w:rFonts w:ascii="Times New Roman" w:hAnsi="Times New Roman" w:cs="Times New Roman"/>
        </w:rPr>
        <w:t>, имеющий объем от 0,5 до 10 м</w:t>
      </w:r>
      <w:r w:rsidRPr="00DD2797">
        <w:rPr>
          <w:rFonts w:ascii="Times New Roman" w:hAnsi="Times New Roman" w:cs="Times New Roman"/>
          <w:vertAlign w:val="superscript"/>
        </w:rPr>
        <w:t>3</w:t>
      </w:r>
      <w:r w:rsidRPr="00DD2797">
        <w:rPr>
          <w:rFonts w:ascii="Times New Roman" w:hAnsi="Times New Roman" w:cs="Times New Roman"/>
        </w:rPr>
        <w:t xml:space="preserve">, который зависит от времени образования </w:t>
      </w:r>
      <w:proofErr w:type="spellStart"/>
      <w:r w:rsidRPr="00DD2797">
        <w:rPr>
          <w:rFonts w:ascii="Times New Roman" w:hAnsi="Times New Roman" w:cs="Times New Roman"/>
        </w:rPr>
        <w:t>флокул</w:t>
      </w:r>
      <w:proofErr w:type="spellEnd"/>
      <w:r w:rsidRPr="00DD2797">
        <w:rPr>
          <w:rFonts w:ascii="Times New Roman" w:hAnsi="Times New Roman" w:cs="Times New Roman"/>
        </w:rPr>
        <w:t xml:space="preserve"> оптимальной </w:t>
      </w:r>
      <w:r w:rsidRPr="00DD2797">
        <w:rPr>
          <w:rFonts w:ascii="Times New Roman" w:hAnsi="Times New Roman" w:cs="Times New Roman"/>
          <w:spacing w:val="-4"/>
        </w:rPr>
        <w:t xml:space="preserve">крупности. </w:t>
      </w:r>
      <w:proofErr w:type="spellStart"/>
      <w:r w:rsidRPr="00DD2797">
        <w:rPr>
          <w:rFonts w:ascii="Times New Roman" w:hAnsi="Times New Roman" w:cs="Times New Roman"/>
          <w:spacing w:val="-4"/>
        </w:rPr>
        <w:t>Флокулятор</w:t>
      </w:r>
      <w:proofErr w:type="spellEnd"/>
      <w:r w:rsidRPr="00DD279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D2797">
        <w:rPr>
          <w:rFonts w:ascii="Times New Roman" w:hAnsi="Times New Roman" w:cs="Times New Roman"/>
          <w:spacing w:val="-4"/>
        </w:rPr>
        <w:t>снабжен</w:t>
      </w:r>
      <w:proofErr w:type="gramEnd"/>
      <w:r w:rsidRPr="00DD2797">
        <w:rPr>
          <w:rFonts w:ascii="Times New Roman" w:hAnsi="Times New Roman" w:cs="Times New Roman"/>
          <w:spacing w:val="-4"/>
        </w:rPr>
        <w:t xml:space="preserve"> медленно вращающейся мешалкой. Усовер</w:t>
      </w:r>
      <w:r w:rsidRPr="00DD2797">
        <w:rPr>
          <w:rFonts w:ascii="Times New Roman" w:hAnsi="Times New Roman" w:cs="Times New Roman"/>
          <w:spacing w:val="-4"/>
        </w:rPr>
        <w:softHyphen/>
      </w:r>
      <w:r w:rsidRPr="00DD2797">
        <w:rPr>
          <w:rFonts w:ascii="Times New Roman" w:hAnsi="Times New Roman" w:cs="Times New Roman"/>
          <w:spacing w:val="-3"/>
        </w:rPr>
        <w:t>шенствование конструкции сгустителей "Сала" делает их более универсаль</w:t>
      </w:r>
      <w:r w:rsidRPr="00DD2797">
        <w:rPr>
          <w:rFonts w:ascii="Times New Roman" w:hAnsi="Times New Roman" w:cs="Times New Roman"/>
          <w:spacing w:val="-3"/>
        </w:rPr>
        <w:softHyphen/>
        <w:t>ными, но не устраняет налипания глинистых шламов на поверхность пластин.</w:t>
      </w:r>
    </w:p>
    <w:p w:rsidR="005C14B7" w:rsidRPr="00DD2797" w:rsidRDefault="005C14B7" w:rsidP="005C14B7">
      <w:pPr>
        <w:pStyle w:val="a5"/>
        <w:ind w:left="709"/>
        <w:rPr>
          <w:rFonts w:ascii="Times New Roman" w:hAnsi="Times New Roman"/>
          <w:b/>
          <w:lang w:val="ru-RU"/>
        </w:rPr>
      </w:pPr>
    </w:p>
    <w:p w:rsidR="005C14B7" w:rsidRPr="00DD2797" w:rsidRDefault="005C14B7" w:rsidP="005C14B7">
      <w:pPr>
        <w:ind w:left="709"/>
        <w:rPr>
          <w:rFonts w:ascii="Times New Roman" w:hAnsi="Times New Roman" w:cs="Times New Roman"/>
          <w:b/>
        </w:rPr>
      </w:pPr>
      <w:r w:rsidRPr="00DD2797">
        <w:rPr>
          <w:rFonts w:ascii="Times New Roman" w:hAnsi="Times New Roman" w:cs="Times New Roman"/>
          <w:b/>
        </w:rPr>
        <w:br w:type="page"/>
      </w:r>
    </w:p>
    <w:p w:rsidR="005C14B7" w:rsidRPr="00DD2797" w:rsidRDefault="005C14B7" w:rsidP="005C14B7">
      <w:pPr>
        <w:shd w:val="clear" w:color="auto" w:fill="FFFFFF"/>
        <w:spacing w:before="122"/>
        <w:ind w:left="709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bCs/>
        </w:rPr>
        <w:lastRenderedPageBreak/>
        <w:t>Рис 6.</w:t>
      </w:r>
      <w:r w:rsidRPr="00DD2797">
        <w:rPr>
          <w:rFonts w:ascii="Times New Roman" w:hAnsi="Times New Roman" w:cs="Times New Roman"/>
          <w:b/>
          <w:bCs/>
        </w:rPr>
        <w:t xml:space="preserve"> </w:t>
      </w:r>
      <w:r w:rsidRPr="00DD2797">
        <w:rPr>
          <w:rFonts w:ascii="Times New Roman" w:hAnsi="Times New Roman" w:cs="Times New Roman"/>
        </w:rPr>
        <w:t>Радиальный сгуститель с наклонными пластинами фирмы "Сала" (Швеция)</w:t>
      </w:r>
    </w:p>
    <w:p w:rsidR="005C14B7" w:rsidRPr="00DD2797" w:rsidRDefault="005C14B7" w:rsidP="005C14B7">
      <w:pPr>
        <w:shd w:val="clear" w:color="auto" w:fill="FFFFFF"/>
        <w:ind w:left="709" w:right="53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i/>
        </w:rPr>
        <w:t>1</w:t>
      </w:r>
      <w:r w:rsidRPr="00DD2797">
        <w:rPr>
          <w:rFonts w:ascii="Times New Roman" w:hAnsi="Times New Roman" w:cs="Times New Roman"/>
        </w:rPr>
        <w:t xml:space="preserve"> — гребковая рама; </w:t>
      </w:r>
      <w:r w:rsidRPr="00DD2797">
        <w:rPr>
          <w:rFonts w:ascii="Times New Roman" w:hAnsi="Times New Roman" w:cs="Times New Roman"/>
          <w:i/>
          <w:iCs/>
        </w:rPr>
        <w:t xml:space="preserve">2 </w:t>
      </w:r>
      <w:r w:rsidRPr="00DD2797">
        <w:rPr>
          <w:rFonts w:ascii="Times New Roman" w:hAnsi="Times New Roman" w:cs="Times New Roman"/>
        </w:rPr>
        <w:t xml:space="preserve">— чан; </w:t>
      </w:r>
      <w:r w:rsidRPr="00DD2797">
        <w:rPr>
          <w:rFonts w:ascii="Times New Roman" w:hAnsi="Times New Roman" w:cs="Times New Roman"/>
          <w:i/>
          <w:iCs/>
        </w:rPr>
        <w:t xml:space="preserve">3 </w:t>
      </w:r>
      <w:r w:rsidRPr="00DD2797">
        <w:rPr>
          <w:rFonts w:ascii="Times New Roman" w:hAnsi="Times New Roman" w:cs="Times New Roman"/>
        </w:rPr>
        <w:t xml:space="preserve">— центральный привод; </w:t>
      </w:r>
      <w:r w:rsidRPr="00DD2797">
        <w:rPr>
          <w:rFonts w:ascii="Times New Roman" w:hAnsi="Times New Roman" w:cs="Times New Roman"/>
          <w:i/>
          <w:iCs/>
        </w:rPr>
        <w:t xml:space="preserve">4 </w:t>
      </w:r>
      <w:r w:rsidRPr="00DD2797">
        <w:rPr>
          <w:rFonts w:ascii="Times New Roman" w:hAnsi="Times New Roman" w:cs="Times New Roman"/>
        </w:rPr>
        <w:t xml:space="preserve">— </w:t>
      </w:r>
      <w:proofErr w:type="spellStart"/>
      <w:r w:rsidRPr="00DD2797">
        <w:rPr>
          <w:rFonts w:ascii="Times New Roman" w:hAnsi="Times New Roman" w:cs="Times New Roman"/>
        </w:rPr>
        <w:t>пульпораспределительное</w:t>
      </w:r>
      <w:proofErr w:type="spellEnd"/>
      <w:r w:rsidRPr="00DD2797">
        <w:rPr>
          <w:rFonts w:ascii="Times New Roman" w:hAnsi="Times New Roman" w:cs="Times New Roman"/>
        </w:rPr>
        <w:t xml:space="preserve"> устройство; 5 — сливной кольцевой желоб; </w:t>
      </w:r>
      <w:r w:rsidRPr="00DD2797">
        <w:rPr>
          <w:rFonts w:ascii="Times New Roman" w:hAnsi="Times New Roman" w:cs="Times New Roman"/>
          <w:i/>
          <w:iCs/>
        </w:rPr>
        <w:t xml:space="preserve">6 </w:t>
      </w:r>
      <w:r w:rsidRPr="00DD2797">
        <w:rPr>
          <w:rFonts w:ascii="Times New Roman" w:hAnsi="Times New Roman" w:cs="Times New Roman"/>
        </w:rPr>
        <w:t>— наклонные перегородки; 7 — разгрузочное устройство сгущенного продукта</w:t>
      </w:r>
    </w:p>
    <w:p w:rsidR="005C14B7" w:rsidRPr="00DD2797" w:rsidRDefault="005C14B7" w:rsidP="005C14B7">
      <w:pPr>
        <w:pStyle w:val="a5"/>
        <w:ind w:left="709"/>
        <w:rPr>
          <w:rFonts w:ascii="Times New Roman" w:hAnsi="Times New Roman"/>
          <w:b/>
          <w:lang w:val="ru-RU"/>
        </w:rPr>
      </w:pPr>
      <w:r w:rsidRPr="00DD2797">
        <w:rPr>
          <w:rFonts w:ascii="Times New Roman" w:hAnsi="Times New Roman"/>
          <w:b/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 wp14:anchorId="12001E9A" wp14:editId="29A2B597">
            <wp:simplePos x="0" y="0"/>
            <wp:positionH relativeFrom="column">
              <wp:posOffset>-264795</wp:posOffset>
            </wp:positionH>
            <wp:positionV relativeFrom="paragraph">
              <wp:posOffset>-145415</wp:posOffset>
            </wp:positionV>
            <wp:extent cx="4591050" cy="2609850"/>
            <wp:effectExtent l="19050" t="0" r="0" b="0"/>
            <wp:wrapTight wrapText="bothSides">
              <wp:wrapPolygon edited="0">
                <wp:start x="-90" y="0"/>
                <wp:lineTo x="-90" y="21442"/>
                <wp:lineTo x="21600" y="21442"/>
                <wp:lineTo x="21600" y="0"/>
                <wp:lineTo x="-90" y="0"/>
              </wp:wrapPolygon>
            </wp:wrapTight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4B7" w:rsidRPr="00DD2797" w:rsidRDefault="005C14B7" w:rsidP="005C14B7">
      <w:pPr>
        <w:ind w:left="709"/>
      </w:pPr>
    </w:p>
    <w:p w:rsidR="005C14B7" w:rsidRPr="00DD2797" w:rsidRDefault="005C14B7" w:rsidP="005C14B7">
      <w:pPr>
        <w:ind w:left="709"/>
      </w:pPr>
    </w:p>
    <w:p w:rsidR="005C14B7" w:rsidRPr="00DD2797" w:rsidRDefault="005C14B7" w:rsidP="005C14B7">
      <w:pPr>
        <w:ind w:left="709"/>
      </w:pPr>
    </w:p>
    <w:p w:rsidR="005C14B7" w:rsidRPr="00DD2797" w:rsidRDefault="005C14B7" w:rsidP="005C14B7">
      <w:pPr>
        <w:ind w:left="709"/>
      </w:pPr>
    </w:p>
    <w:p w:rsidR="005C14B7" w:rsidRPr="00DD2797" w:rsidRDefault="005C14B7" w:rsidP="005C14B7">
      <w:pPr>
        <w:ind w:left="709"/>
      </w:pPr>
    </w:p>
    <w:p w:rsidR="005C14B7" w:rsidRPr="00DD2797" w:rsidRDefault="005C14B7" w:rsidP="005C14B7">
      <w:pPr>
        <w:ind w:left="709"/>
      </w:pPr>
    </w:p>
    <w:p w:rsidR="005C14B7" w:rsidRPr="00DD2797" w:rsidRDefault="005C14B7" w:rsidP="005C14B7">
      <w:pPr>
        <w:shd w:val="clear" w:color="auto" w:fill="FFFFFF"/>
        <w:spacing w:before="206"/>
        <w:ind w:left="709"/>
        <w:jc w:val="center"/>
        <w:rPr>
          <w:rFonts w:ascii="Times New Roman" w:hAnsi="Times New Roman" w:cs="Times New Roman"/>
          <w:b/>
          <w:bCs/>
          <w:spacing w:val="-6"/>
        </w:rPr>
      </w:pPr>
      <w:r w:rsidRPr="00DD2797">
        <w:rPr>
          <w:rFonts w:ascii="Times New Roman" w:hAnsi="Times New Roman" w:cs="Times New Roman"/>
          <w:b/>
          <w:bCs/>
          <w:spacing w:val="-6"/>
        </w:rPr>
        <w:t xml:space="preserve">ТЕХНОЛОГИЧЕСКИЕ ПОКАЗАТЕЛИ РАДИАЛЬНЫХ СГУСТИТЕЛЕЙ. </w:t>
      </w:r>
    </w:p>
    <w:p w:rsidR="005C14B7" w:rsidRPr="00DD2797" w:rsidRDefault="005C14B7" w:rsidP="005C14B7">
      <w:pPr>
        <w:shd w:val="clear" w:color="auto" w:fill="FFFFFF"/>
        <w:spacing w:before="206"/>
        <w:ind w:left="709"/>
        <w:jc w:val="center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6"/>
        </w:rPr>
        <w:t xml:space="preserve">При осветлении </w:t>
      </w:r>
      <w:r w:rsidRPr="00DD2797">
        <w:rPr>
          <w:rFonts w:ascii="Times New Roman" w:hAnsi="Times New Roman" w:cs="Times New Roman"/>
          <w:spacing w:val="-3"/>
        </w:rPr>
        <w:t xml:space="preserve">суспензии отходов флотации без применения </w:t>
      </w:r>
      <w:proofErr w:type="spellStart"/>
      <w:r w:rsidRPr="00DD2797">
        <w:rPr>
          <w:rFonts w:ascii="Times New Roman" w:hAnsi="Times New Roman" w:cs="Times New Roman"/>
          <w:spacing w:val="-3"/>
        </w:rPr>
        <w:t>флокулянтов</w:t>
      </w:r>
      <w:proofErr w:type="spellEnd"/>
      <w:r w:rsidRPr="00DD2797">
        <w:rPr>
          <w:rFonts w:ascii="Times New Roman" w:hAnsi="Times New Roman" w:cs="Times New Roman"/>
          <w:spacing w:val="-3"/>
        </w:rPr>
        <w:t xml:space="preserve"> удельная произ</w:t>
      </w:r>
      <w:r w:rsidRPr="00DD2797">
        <w:rPr>
          <w:rFonts w:ascii="Times New Roman" w:hAnsi="Times New Roman" w:cs="Times New Roman"/>
          <w:spacing w:val="-3"/>
        </w:rPr>
        <w:softHyphen/>
      </w:r>
      <w:r w:rsidRPr="00DD2797">
        <w:rPr>
          <w:rFonts w:ascii="Times New Roman" w:hAnsi="Times New Roman" w:cs="Times New Roman"/>
          <w:spacing w:val="-4"/>
        </w:rPr>
        <w:t>водительность радиального сгустителя не должна превышать 0,25 м</w:t>
      </w:r>
      <w:r w:rsidRPr="00DD2797">
        <w:rPr>
          <w:rFonts w:ascii="Times New Roman" w:hAnsi="Times New Roman" w:cs="Times New Roman"/>
          <w:spacing w:val="-4"/>
          <w:vertAlign w:val="superscript"/>
        </w:rPr>
        <w:t>3</w:t>
      </w:r>
      <w:r w:rsidRPr="00DD2797">
        <w:rPr>
          <w:rFonts w:ascii="Times New Roman" w:hAnsi="Times New Roman" w:cs="Times New Roman"/>
          <w:spacing w:val="-4"/>
        </w:rPr>
        <w:t>/(м</w:t>
      </w:r>
      <w:r w:rsidRPr="00DD2797">
        <w:rPr>
          <w:rFonts w:ascii="Times New Roman" w:hAnsi="Times New Roman" w:cs="Times New Roman"/>
          <w:spacing w:val="-4"/>
          <w:vertAlign w:val="superscript"/>
        </w:rPr>
        <w:t>2</w:t>
      </w:r>
      <w:r w:rsidRPr="00DD2797">
        <w:rPr>
          <w:rFonts w:ascii="Times New Roman" w:hAnsi="Times New Roman" w:cs="Times New Roman"/>
          <w:spacing w:val="-4"/>
        </w:rPr>
        <w:t xml:space="preserve">ч). С </w:t>
      </w:r>
      <w:r w:rsidRPr="00DD2797">
        <w:rPr>
          <w:rFonts w:ascii="Times New Roman" w:hAnsi="Times New Roman" w:cs="Times New Roman"/>
          <w:spacing w:val="-1"/>
        </w:rPr>
        <w:t xml:space="preserve">применением </w:t>
      </w:r>
      <w:proofErr w:type="spellStart"/>
      <w:r w:rsidRPr="00DD2797">
        <w:rPr>
          <w:rFonts w:ascii="Times New Roman" w:hAnsi="Times New Roman" w:cs="Times New Roman"/>
          <w:spacing w:val="-1"/>
        </w:rPr>
        <w:t>флокулянтов</w:t>
      </w:r>
      <w:proofErr w:type="spellEnd"/>
      <w:r w:rsidRPr="00DD2797">
        <w:rPr>
          <w:rFonts w:ascii="Times New Roman" w:hAnsi="Times New Roman" w:cs="Times New Roman"/>
          <w:spacing w:val="-1"/>
        </w:rPr>
        <w:t xml:space="preserve"> этот показатель в зависимости от содержания </w:t>
      </w:r>
      <w:r w:rsidRPr="00DD2797">
        <w:rPr>
          <w:rFonts w:ascii="Times New Roman" w:hAnsi="Times New Roman" w:cs="Times New Roman"/>
          <w:spacing w:val="-3"/>
        </w:rPr>
        <w:t>тонкодисперсной глины колеблется в среднем от 0,5 до 1 м</w:t>
      </w:r>
      <w:r w:rsidRPr="00DD2797">
        <w:rPr>
          <w:rFonts w:ascii="Times New Roman" w:hAnsi="Times New Roman" w:cs="Times New Roman"/>
          <w:spacing w:val="-3"/>
          <w:vertAlign w:val="superscript"/>
        </w:rPr>
        <w:t>3</w:t>
      </w:r>
      <w:r w:rsidRPr="00DD2797">
        <w:rPr>
          <w:rFonts w:ascii="Times New Roman" w:hAnsi="Times New Roman" w:cs="Times New Roman"/>
          <w:spacing w:val="-3"/>
        </w:rPr>
        <w:t>/(м</w:t>
      </w:r>
      <w:r w:rsidRPr="00DD2797">
        <w:rPr>
          <w:rFonts w:ascii="Times New Roman" w:hAnsi="Times New Roman" w:cs="Times New Roman"/>
          <w:spacing w:val="-3"/>
          <w:vertAlign w:val="superscript"/>
        </w:rPr>
        <w:t>2</w:t>
      </w:r>
      <w:r w:rsidRPr="00DD2797">
        <w:rPr>
          <w:rFonts w:ascii="Times New Roman" w:hAnsi="Times New Roman" w:cs="Times New Roman"/>
          <w:spacing w:val="-3"/>
        </w:rPr>
        <w:t>-ч).</w:t>
      </w:r>
    </w:p>
    <w:p w:rsidR="005C14B7" w:rsidRPr="00DD2797" w:rsidRDefault="005C14B7" w:rsidP="005C14B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3"/>
        </w:rPr>
        <w:t>Так как содержание твердой фазы в суспензии отходов флотации обычно изменяется от 20 до 50 кг/м</w:t>
      </w:r>
      <w:r w:rsidRPr="00DD2797">
        <w:rPr>
          <w:rFonts w:ascii="Times New Roman" w:hAnsi="Times New Roman" w:cs="Times New Roman"/>
          <w:spacing w:val="-3"/>
          <w:vertAlign w:val="superscript"/>
        </w:rPr>
        <w:t>3</w:t>
      </w:r>
      <w:r w:rsidRPr="00DD2797">
        <w:rPr>
          <w:rFonts w:ascii="Times New Roman" w:hAnsi="Times New Roman" w:cs="Times New Roman"/>
          <w:spacing w:val="-3"/>
        </w:rPr>
        <w:t xml:space="preserve">, то при указанных с применением </w:t>
      </w:r>
      <w:proofErr w:type="spellStart"/>
      <w:r w:rsidRPr="00DD2797">
        <w:rPr>
          <w:rFonts w:ascii="Times New Roman" w:hAnsi="Times New Roman" w:cs="Times New Roman"/>
          <w:spacing w:val="-3"/>
        </w:rPr>
        <w:t>флокулянтов</w:t>
      </w:r>
      <w:proofErr w:type="spellEnd"/>
      <w:r w:rsidRPr="00DD2797">
        <w:rPr>
          <w:rFonts w:ascii="Times New Roman" w:hAnsi="Times New Roman" w:cs="Times New Roman"/>
          <w:spacing w:val="-3"/>
        </w:rPr>
        <w:t xml:space="preserve"> объемных производительностях, удельная производительность по твердой фа</w:t>
      </w:r>
      <w:r w:rsidRPr="00DD2797">
        <w:rPr>
          <w:rFonts w:ascii="Times New Roman" w:hAnsi="Times New Roman" w:cs="Times New Roman"/>
          <w:spacing w:val="-3"/>
        </w:rPr>
        <w:softHyphen/>
        <w:t>зе находится в пределах 10—50 кг/(м</w:t>
      </w:r>
      <w:r w:rsidRPr="00DD2797">
        <w:rPr>
          <w:rFonts w:ascii="Times New Roman" w:hAnsi="Times New Roman" w:cs="Times New Roman"/>
          <w:spacing w:val="-3"/>
          <w:vertAlign w:val="superscript"/>
        </w:rPr>
        <w:t>2</w:t>
      </w:r>
      <w:r w:rsidRPr="00DD2797">
        <w:rPr>
          <w:rFonts w:ascii="Times New Roman" w:hAnsi="Times New Roman" w:cs="Times New Roman"/>
          <w:spacing w:val="-3"/>
        </w:rPr>
        <w:t>-ч). Соблюдение удельной произво</w:t>
      </w:r>
      <w:r w:rsidRPr="00DD2797">
        <w:rPr>
          <w:rFonts w:ascii="Times New Roman" w:hAnsi="Times New Roman" w:cs="Times New Roman"/>
          <w:spacing w:val="-3"/>
        </w:rPr>
        <w:softHyphen/>
      </w:r>
      <w:r w:rsidRPr="00DD2797">
        <w:rPr>
          <w:rFonts w:ascii="Times New Roman" w:hAnsi="Times New Roman" w:cs="Times New Roman"/>
          <w:spacing w:val="-5"/>
        </w:rPr>
        <w:t xml:space="preserve">дительности в данных пределах обеспечивает получение практически чистых </w:t>
      </w:r>
      <w:r w:rsidRPr="00DD2797">
        <w:rPr>
          <w:rFonts w:ascii="Times New Roman" w:hAnsi="Times New Roman" w:cs="Times New Roman"/>
          <w:spacing w:val="-3"/>
        </w:rPr>
        <w:t>сливов и осадков с содержанием твердой фазы в среднем от 120 до 200 кг/м</w:t>
      </w:r>
      <w:r w:rsidRPr="00DD2797">
        <w:rPr>
          <w:rFonts w:ascii="Times New Roman" w:hAnsi="Times New Roman" w:cs="Times New Roman"/>
          <w:spacing w:val="-3"/>
          <w:vertAlign w:val="superscript"/>
        </w:rPr>
        <w:t>3</w:t>
      </w:r>
      <w:r w:rsidRPr="00DD2797">
        <w:rPr>
          <w:rFonts w:ascii="Times New Roman" w:hAnsi="Times New Roman" w:cs="Times New Roman"/>
          <w:spacing w:val="-3"/>
        </w:rPr>
        <w:t xml:space="preserve">. </w:t>
      </w:r>
      <w:proofErr w:type="gramStart"/>
      <w:r w:rsidRPr="00DD2797">
        <w:rPr>
          <w:rFonts w:ascii="Times New Roman" w:hAnsi="Times New Roman" w:cs="Times New Roman"/>
          <w:spacing w:val="-2"/>
        </w:rPr>
        <w:t xml:space="preserve">При оптимизации условий выгрузки осадка, в частности, при использовании </w:t>
      </w:r>
      <w:r w:rsidRPr="00DD2797">
        <w:rPr>
          <w:rFonts w:ascii="Times New Roman" w:hAnsi="Times New Roman" w:cs="Times New Roman"/>
          <w:spacing w:val="-4"/>
        </w:rPr>
        <w:t xml:space="preserve">для этой цели диафрагмовых насосов или специальных разгрузчиков </w:t>
      </w:r>
      <w:r w:rsidRPr="00DD2797">
        <w:rPr>
          <w:rFonts w:ascii="Times New Roman" w:hAnsi="Times New Roman" w:cs="Times New Roman"/>
          <w:spacing w:val="-4"/>
          <w:lang w:val="en-US"/>
        </w:rPr>
        <w:t>PC</w:t>
      </w:r>
      <w:r w:rsidRPr="00DD2797">
        <w:rPr>
          <w:rFonts w:ascii="Times New Roman" w:hAnsi="Times New Roman" w:cs="Times New Roman"/>
          <w:spacing w:val="-4"/>
        </w:rPr>
        <w:t xml:space="preserve">-150, </w:t>
      </w:r>
      <w:r w:rsidRPr="00DD2797">
        <w:rPr>
          <w:rFonts w:ascii="Times New Roman" w:hAnsi="Times New Roman" w:cs="Times New Roman"/>
          <w:spacing w:val="-3"/>
        </w:rPr>
        <w:t>выпускаемых Красноярским ПО "</w:t>
      </w:r>
      <w:proofErr w:type="spellStart"/>
      <w:r w:rsidRPr="00DD2797">
        <w:rPr>
          <w:rFonts w:ascii="Times New Roman" w:hAnsi="Times New Roman" w:cs="Times New Roman"/>
          <w:spacing w:val="-3"/>
        </w:rPr>
        <w:t>Спецтехномаш</w:t>
      </w:r>
      <w:proofErr w:type="spellEnd"/>
      <w:r w:rsidRPr="00DD2797">
        <w:rPr>
          <w:rFonts w:ascii="Times New Roman" w:hAnsi="Times New Roman" w:cs="Times New Roman"/>
          <w:spacing w:val="-3"/>
        </w:rPr>
        <w:t>" по чертежам ИОТТ, кон</w:t>
      </w:r>
      <w:r w:rsidRPr="00DD2797">
        <w:rPr>
          <w:rFonts w:ascii="Times New Roman" w:hAnsi="Times New Roman" w:cs="Times New Roman"/>
          <w:spacing w:val="-3"/>
        </w:rPr>
        <w:softHyphen/>
      </w:r>
      <w:r w:rsidRPr="00DD2797">
        <w:rPr>
          <w:rFonts w:ascii="Times New Roman" w:hAnsi="Times New Roman" w:cs="Times New Roman"/>
          <w:spacing w:val="-4"/>
        </w:rPr>
        <w:t>центрация твердого в осадке достигает 300—400 кг/м</w:t>
      </w:r>
      <w:r w:rsidRPr="00DD2797">
        <w:rPr>
          <w:rFonts w:ascii="Times New Roman" w:hAnsi="Times New Roman" w:cs="Times New Roman"/>
          <w:spacing w:val="-4"/>
          <w:vertAlign w:val="superscript"/>
        </w:rPr>
        <w:t>3</w:t>
      </w:r>
      <w:r w:rsidRPr="00DD2797">
        <w:rPr>
          <w:rFonts w:ascii="Times New Roman" w:hAnsi="Times New Roman" w:cs="Times New Roman"/>
          <w:spacing w:val="-4"/>
        </w:rPr>
        <w:t xml:space="preserve"> и более.</w:t>
      </w:r>
      <w:proofErr w:type="gramEnd"/>
    </w:p>
    <w:p w:rsidR="005C14B7" w:rsidRPr="00DD2797" w:rsidRDefault="005C14B7" w:rsidP="005C14B7">
      <w:pPr>
        <w:shd w:val="clear" w:color="auto" w:fill="FFFFFF"/>
        <w:ind w:left="709"/>
        <w:jc w:val="both"/>
        <w:rPr>
          <w:rFonts w:ascii="Times New Roman" w:hAnsi="Times New Roman" w:cs="Times New Roman"/>
        </w:rPr>
      </w:pPr>
      <w:r w:rsidRPr="00DD2797">
        <w:rPr>
          <w:rFonts w:ascii="Times New Roman" w:hAnsi="Times New Roman" w:cs="Times New Roman"/>
          <w:spacing w:val="-5"/>
        </w:rPr>
        <w:t xml:space="preserve">При сгущении необогащенных шламов, состоящих, как правило, из частиц, </w:t>
      </w:r>
      <w:r w:rsidRPr="00DD2797">
        <w:rPr>
          <w:rFonts w:ascii="Times New Roman" w:hAnsi="Times New Roman" w:cs="Times New Roman"/>
          <w:spacing w:val="-4"/>
        </w:rPr>
        <w:t xml:space="preserve">более крупных, чем отходы флотации, допускаются более высокие удельные </w:t>
      </w:r>
      <w:r w:rsidRPr="00DD2797">
        <w:rPr>
          <w:rFonts w:ascii="Times New Roman" w:hAnsi="Times New Roman" w:cs="Times New Roman"/>
        </w:rPr>
        <w:t>объемные производительности — до 3—4 м</w:t>
      </w:r>
      <w:r w:rsidRPr="00DD2797">
        <w:rPr>
          <w:rFonts w:ascii="Times New Roman" w:hAnsi="Times New Roman" w:cs="Times New Roman"/>
          <w:vertAlign w:val="superscript"/>
        </w:rPr>
        <w:t>3</w:t>
      </w:r>
      <w:r w:rsidRPr="00DD2797">
        <w:rPr>
          <w:rFonts w:ascii="Times New Roman" w:hAnsi="Times New Roman" w:cs="Times New Roman"/>
        </w:rPr>
        <w:t>/(м</w:t>
      </w:r>
      <w:r w:rsidRPr="00DD2797">
        <w:rPr>
          <w:rFonts w:ascii="Times New Roman" w:hAnsi="Times New Roman" w:cs="Times New Roman"/>
          <w:vertAlign w:val="superscript"/>
        </w:rPr>
        <w:t>2</w:t>
      </w:r>
      <w:r w:rsidRPr="00DD2797">
        <w:rPr>
          <w:rFonts w:ascii="Times New Roman" w:hAnsi="Times New Roman" w:cs="Times New Roman"/>
        </w:rPr>
        <w:t>ч). В этом случае самые тонкие классы удаляются в слив сгустителя.</w:t>
      </w:r>
    </w:p>
    <w:p w:rsidR="008B3AFE" w:rsidRPr="00DD2797" w:rsidRDefault="008B3AFE" w:rsidP="005C14B7">
      <w:pPr>
        <w:ind w:left="284" w:hanging="284"/>
        <w:jc w:val="center"/>
      </w:pPr>
    </w:p>
    <w:sectPr w:rsidR="008B3AFE" w:rsidRPr="00DD2797" w:rsidSect="008F1E3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23F1C"/>
    <w:multiLevelType w:val="hybridMultilevel"/>
    <w:tmpl w:val="FDEA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02437"/>
    <w:multiLevelType w:val="hybridMultilevel"/>
    <w:tmpl w:val="BDD883F0"/>
    <w:lvl w:ilvl="0" w:tplc="2BEEB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42B92"/>
    <w:multiLevelType w:val="hybridMultilevel"/>
    <w:tmpl w:val="00201168"/>
    <w:lvl w:ilvl="0" w:tplc="4210AA8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05750"/>
    <w:multiLevelType w:val="hybridMultilevel"/>
    <w:tmpl w:val="97C87C48"/>
    <w:lvl w:ilvl="0" w:tplc="E7C4CC0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2E"/>
    <w:rsid w:val="00201237"/>
    <w:rsid w:val="00507AD2"/>
    <w:rsid w:val="005C14B7"/>
    <w:rsid w:val="00614632"/>
    <w:rsid w:val="006749D2"/>
    <w:rsid w:val="00725D2E"/>
    <w:rsid w:val="00842C5D"/>
    <w:rsid w:val="008B3AFE"/>
    <w:rsid w:val="008F1E3C"/>
    <w:rsid w:val="00DA2AD8"/>
    <w:rsid w:val="00DD2797"/>
    <w:rsid w:val="00F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F1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1E3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locked/>
    <w:rsid w:val="008F1E3C"/>
    <w:rPr>
      <w:rFonts w:ascii="Georgia" w:eastAsia="Georgia" w:hAnsi="Georgia" w:cs="Georgia"/>
      <w:shd w:val="clear" w:color="auto" w:fill="FFFFFF"/>
    </w:rPr>
  </w:style>
  <w:style w:type="paragraph" w:customStyle="1" w:styleId="10">
    <w:name w:val="Заголовок №1"/>
    <w:basedOn w:val="a"/>
    <w:link w:val="1"/>
    <w:rsid w:val="008F1E3C"/>
    <w:pPr>
      <w:shd w:val="clear" w:color="auto" w:fill="FFFFFF"/>
      <w:spacing w:line="274" w:lineRule="exact"/>
      <w:jc w:val="both"/>
      <w:outlineLvl w:val="0"/>
    </w:pPr>
    <w:rPr>
      <w:rFonts w:ascii="Georgia" w:eastAsia="Georgia" w:hAnsi="Georgia" w:cs="Georgia"/>
      <w:color w:val="auto"/>
      <w:sz w:val="22"/>
      <w:szCs w:val="22"/>
      <w:lang w:eastAsia="en-US" w:bidi="ar-SA"/>
    </w:rPr>
  </w:style>
  <w:style w:type="character" w:customStyle="1" w:styleId="3">
    <w:name w:val="Основной текст (3)"/>
    <w:basedOn w:val="a0"/>
    <w:rsid w:val="008F1E3C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5">
    <w:name w:val="List Paragraph"/>
    <w:basedOn w:val="a"/>
    <w:uiPriority w:val="34"/>
    <w:qFormat/>
    <w:rsid w:val="008F1E3C"/>
    <w:pPr>
      <w:widowControl/>
      <w:ind w:left="720"/>
      <w:contextualSpacing/>
    </w:pPr>
    <w:rPr>
      <w:rFonts w:asciiTheme="minorHAnsi" w:eastAsiaTheme="minorEastAsia" w:hAnsiTheme="minorHAnsi" w:cs="Times New Roman"/>
      <w:color w:val="auto"/>
      <w:lang w:val="en-US" w:eastAsia="en-US" w:bidi="en-US"/>
    </w:rPr>
  </w:style>
  <w:style w:type="table" w:styleId="a6">
    <w:name w:val="Table Grid"/>
    <w:basedOn w:val="a1"/>
    <w:uiPriority w:val="59"/>
    <w:rsid w:val="008F1E3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F1E3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F1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3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a">
    <w:name w:val="Hyperlink"/>
    <w:basedOn w:val="a0"/>
    <w:rsid w:val="005C14B7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F1E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1E3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locked/>
    <w:rsid w:val="008F1E3C"/>
    <w:rPr>
      <w:rFonts w:ascii="Georgia" w:eastAsia="Georgia" w:hAnsi="Georgia" w:cs="Georgia"/>
      <w:shd w:val="clear" w:color="auto" w:fill="FFFFFF"/>
    </w:rPr>
  </w:style>
  <w:style w:type="paragraph" w:customStyle="1" w:styleId="10">
    <w:name w:val="Заголовок №1"/>
    <w:basedOn w:val="a"/>
    <w:link w:val="1"/>
    <w:rsid w:val="008F1E3C"/>
    <w:pPr>
      <w:shd w:val="clear" w:color="auto" w:fill="FFFFFF"/>
      <w:spacing w:line="274" w:lineRule="exact"/>
      <w:jc w:val="both"/>
      <w:outlineLvl w:val="0"/>
    </w:pPr>
    <w:rPr>
      <w:rFonts w:ascii="Georgia" w:eastAsia="Georgia" w:hAnsi="Georgia" w:cs="Georgia"/>
      <w:color w:val="auto"/>
      <w:sz w:val="22"/>
      <w:szCs w:val="22"/>
      <w:lang w:eastAsia="en-US" w:bidi="ar-SA"/>
    </w:rPr>
  </w:style>
  <w:style w:type="character" w:customStyle="1" w:styleId="3">
    <w:name w:val="Основной текст (3)"/>
    <w:basedOn w:val="a0"/>
    <w:rsid w:val="008F1E3C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5">
    <w:name w:val="List Paragraph"/>
    <w:basedOn w:val="a"/>
    <w:uiPriority w:val="34"/>
    <w:qFormat/>
    <w:rsid w:val="008F1E3C"/>
    <w:pPr>
      <w:widowControl/>
      <w:ind w:left="720"/>
      <w:contextualSpacing/>
    </w:pPr>
    <w:rPr>
      <w:rFonts w:asciiTheme="minorHAnsi" w:eastAsiaTheme="minorEastAsia" w:hAnsiTheme="minorHAnsi" w:cs="Times New Roman"/>
      <w:color w:val="auto"/>
      <w:lang w:val="en-US" w:eastAsia="en-US" w:bidi="en-US"/>
    </w:rPr>
  </w:style>
  <w:style w:type="table" w:styleId="a6">
    <w:name w:val="Table Grid"/>
    <w:basedOn w:val="a1"/>
    <w:uiPriority w:val="59"/>
    <w:rsid w:val="008F1E3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F1E3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F1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3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a">
    <w:name w:val="Hyperlink"/>
    <w:basedOn w:val="a0"/>
    <w:rsid w:val="005C14B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РХ ТФОМС</cp:lastModifiedBy>
  <cp:revision>10</cp:revision>
  <dcterms:created xsi:type="dcterms:W3CDTF">2017-02-02T13:45:00Z</dcterms:created>
  <dcterms:modified xsi:type="dcterms:W3CDTF">2025-03-26T16:14:00Z</dcterms:modified>
</cp:coreProperties>
</file>