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18F4" w14:textId="31ED8203" w:rsidR="00602895" w:rsidRPr="00570AFD" w:rsidRDefault="00106674">
      <w:pPr>
        <w:rPr>
          <w:rFonts w:ascii="Times New Roman" w:hAnsi="Times New Roman" w:cs="Times New Roman"/>
          <w:sz w:val="28"/>
          <w:szCs w:val="28"/>
        </w:rPr>
      </w:pPr>
      <w:r w:rsidRPr="00570AFD">
        <w:rPr>
          <w:rFonts w:ascii="Times New Roman" w:hAnsi="Times New Roman" w:cs="Times New Roman"/>
          <w:sz w:val="28"/>
          <w:szCs w:val="28"/>
        </w:rPr>
        <w:t>01/05/2025</w:t>
      </w:r>
    </w:p>
    <w:p w14:paraId="7FA175D7" w14:textId="1F930DDD" w:rsidR="00106674" w:rsidRDefault="00106674">
      <w:pPr>
        <w:rPr>
          <w:rFonts w:ascii="Times New Roman" w:hAnsi="Times New Roman" w:cs="Times New Roman"/>
          <w:sz w:val="28"/>
          <w:szCs w:val="28"/>
        </w:rPr>
      </w:pPr>
      <w:r w:rsidRPr="00106674">
        <w:rPr>
          <w:rFonts w:ascii="Times New Roman" w:hAnsi="Times New Roman" w:cs="Times New Roman"/>
          <w:sz w:val="28"/>
          <w:szCs w:val="28"/>
        </w:rPr>
        <w:t>ДОБРЫЙ ДЕНЬ. С ПЕРВЫМ ДНЕМ ВЕСНЫ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F9E63E5" w14:textId="1F8A0BEA" w:rsidR="00106674" w:rsidRPr="00570AFD" w:rsidRDefault="00106674" w:rsidP="00106674">
      <w:pPr>
        <w:spacing w:line="2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0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AFD" w:rsidRPr="00570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(2 страницы)</w:t>
      </w:r>
    </w:p>
    <w:p w14:paraId="0D38ABD3" w14:textId="6504A296" w:rsidR="00106674" w:rsidRPr="00106674" w:rsidRDefault="00106674" w:rsidP="00106674">
      <w:pPr>
        <w:pStyle w:val="a3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066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Внешняя политика СССР в 1920-е гг. </w:t>
      </w:r>
    </w:p>
    <w:p w14:paraId="52246F41" w14:textId="77777777" w:rsidR="00106674" w:rsidRPr="00106674" w:rsidRDefault="00106674" w:rsidP="00106674">
      <w:p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5ACCF3E4" w14:textId="401402E4" w:rsidR="00106674" w:rsidRDefault="00106674" w:rsidP="00106674">
      <w:pPr>
        <w:pStyle w:val="a3"/>
        <w:numPr>
          <w:ilvl w:val="0"/>
          <w:numId w:val="1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066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СССР накануне Великой Отечественной войны. Мюнхенский договор 1938 г. и угроза международной изоляции СССР.</w:t>
      </w:r>
    </w:p>
    <w:p w14:paraId="0AF6A14B" w14:textId="77777777" w:rsidR="00106674" w:rsidRPr="00106674" w:rsidRDefault="00106674" w:rsidP="00106674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75A67E8B" w14:textId="588A5551" w:rsidR="00106674" w:rsidRPr="00106674" w:rsidRDefault="00106674" w:rsidP="0010667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Д/З: Используя учебник:  </w:t>
      </w:r>
      <w:r w:rsidRPr="001066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Мединский В.Р. История России. 1914-1945 годы: 10 класс: базовый уровень: учебник / Мединский В.Р., Шубин А.В., Мягков М.Ю., Никифоров Ю.А. и другие.  – М: АО «Просвещение»,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 (для среднего специального образования)</w:t>
      </w:r>
    </w:p>
    <w:p w14:paraId="0F518067" w14:textId="75E5E13A" w:rsidR="00106674" w:rsidRDefault="00106674" w:rsidP="00106674">
      <w:pPr>
        <w:pStyle w:val="a3"/>
        <w:numPr>
          <w:ilvl w:val="0"/>
          <w:numId w:val="2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Выписать термины (первая страница параграфа)</w:t>
      </w:r>
    </w:p>
    <w:p w14:paraId="0EFE595F" w14:textId="284D93F3" w:rsidR="00106674" w:rsidRDefault="00106674" w:rsidP="00106674">
      <w:pPr>
        <w:pStyle w:val="a3"/>
        <w:numPr>
          <w:ilvl w:val="0"/>
          <w:numId w:val="2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Записать основыне события в  СССР и  мире</w:t>
      </w:r>
    </w:p>
    <w:p w14:paraId="4331AB57" w14:textId="7472CD1F" w:rsidR="00106674" w:rsidRDefault="00106674" w:rsidP="00106674">
      <w:pPr>
        <w:pStyle w:val="a3"/>
        <w:numPr>
          <w:ilvl w:val="0"/>
          <w:numId w:val="2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Составить , согласно плана параграфа КОНСПЕКТ</w:t>
      </w:r>
    </w:p>
    <w:p w14:paraId="733418FE" w14:textId="68ABF232" w:rsidR="00106674" w:rsidRDefault="00106674" w:rsidP="00106674">
      <w:pPr>
        <w:pStyle w:val="a3"/>
        <w:numPr>
          <w:ilvl w:val="0"/>
          <w:numId w:val="2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Устно: ответить на вопрос, в начале темы</w:t>
      </w:r>
    </w:p>
    <w:p w14:paraId="277754E3" w14:textId="77777777" w:rsidR="00570AFD" w:rsidRPr="00106674" w:rsidRDefault="00570AFD" w:rsidP="00106674">
      <w:pPr>
        <w:pStyle w:val="a3"/>
        <w:numPr>
          <w:ilvl w:val="0"/>
          <w:numId w:val="2"/>
        </w:numPr>
        <w:spacing w:after="0" w:line="2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05097970" w14:textId="06FC7531" w:rsidR="00106674" w:rsidRDefault="00570AF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70AFD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drawing>
          <wp:inline distT="0" distB="0" distL="0" distR="0" wp14:anchorId="5185510D" wp14:editId="0803706B">
            <wp:extent cx="5939790" cy="44583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94BF" w14:textId="709EC2BB" w:rsidR="00570AFD" w:rsidRDefault="00570AF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5A16DEE" w14:textId="77777777" w:rsidR="00570AFD" w:rsidRDefault="00570AF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3B89EBB4" w14:textId="77777777" w:rsidR="00570AFD" w:rsidRPr="00570AFD" w:rsidRDefault="00570AFD" w:rsidP="00570A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Мюнхенский сговор 1938 года</w:t>
      </w:r>
    </w:p>
    <w:p w14:paraId="1BE80316" w14:textId="218A53DF" w:rsidR="00570AFD" w:rsidRPr="00570AFD" w:rsidRDefault="00570AFD" w:rsidP="006B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Мюнхенский сговор 1938 года стал одним из ключевых соглашений между бывшими странами-победителями в Первой мировой войне и Третьим Рейхом. До сих пор у историков идут споры, предательством или ошибкой было это соглашение от 30 сентября 1938 года. Кратко о главных особенностях этого соглашения можно узнать из школьной программы 9 и 11 класса.</w:t>
      </w:r>
    </w:p>
    <w:p w14:paraId="2ECB3710" w14:textId="22F67A0C" w:rsidR="00570AFD" w:rsidRPr="00570AFD" w:rsidRDefault="00570AFD" w:rsidP="00570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Предыстория</w:t>
      </w:r>
    </w:p>
    <w:p w14:paraId="450C3302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Независимое государство Чехословакия появилось на карте Европы в конце октября 1918 года из-за поражения Австро-Венгрии в Первой мировой войне.</w:t>
      </w:r>
    </w:p>
    <w:p w14:paraId="000DB789" w14:textId="746A810D" w:rsidR="00570AFD" w:rsidRPr="00570AFD" w:rsidRDefault="00570AFD" w:rsidP="0057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Мюнхенский сговор 1938 года. </w:t>
      </w:r>
    </w:p>
    <w:p w14:paraId="2946B426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первым президентом стал пожилой профессор Томаш Масарик</w:t>
      </w: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добился для государства максимальной возможной территории, от Судет до горы Говерла в Карпатах. Чехи составляли в нем едва ли половину населения, 46 %, а немцев было 28 %, словаков — 13 %.</w:t>
      </w:r>
    </w:p>
    <w:p w14:paraId="1879E42F" w14:textId="34E5D373" w:rsidR="00570AFD" w:rsidRPr="00570AFD" w:rsidRDefault="00570AFD" w:rsidP="0057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1920-е годы страна жила относительно благополучно. Промышленность Чехословакии была одной из лучших в Европе, в том числе и военная</w:t>
      </w: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Из-за кризиса рубежа 1920–1930-х в ней обострился словацкий сепаратизм, и среди судетских немцев появились симпатизирующие Третьему Рейху. Численность немцев только в Судетах составляла 2,8 млн из 14 млн жителей государства. После распада Австро-Венгрии они потеряли свое привилегированное положение.</w:t>
      </w:r>
    </w:p>
    <w:p w14:paraId="1733A00A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марте 1938 года в состав Третьего Рейха по итогам аншлюса вошла Австрия</w:t>
      </w: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спровоцировало активность прогерманских элементов в Судетах. Их лидером был Конрад Генлейн, поэтому они получили название «генлейновцы». В мае 1938 года чехословацкие войска вошли в Судеты, а с другой стороны к границе стала выдвигаться немецкая армия.</w:t>
      </w:r>
    </w:p>
    <w:p w14:paraId="328F659E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Майские события на границе Третьего Рейха и Чехословакии получили название «первый Судетский кризис». Попытка отторжения Судет не удалась. Поддержку Чехословакии высказали Франция и СССР. Даже власти Италии выступили против силового решения кризиса, хотя в 1936 они захватили Эфиопию.</w:t>
      </w:r>
    </w:p>
    <w:p w14:paraId="423A2AE7" w14:textId="6FEDA2D7" w:rsidR="00570AFD" w:rsidRPr="00570AFD" w:rsidRDefault="00570AFD" w:rsidP="0057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2. Мюнхенский сговор карта. </w:t>
      </w:r>
    </w:p>
    <w:p w14:paraId="4C8CA4DA" w14:textId="77777777" w:rsidR="00570AFD" w:rsidRPr="00570AFD" w:rsidRDefault="00570AFD" w:rsidP="00570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и его последствия</w:t>
      </w:r>
    </w:p>
    <w:p w14:paraId="4A9D1D3B" w14:textId="0A8CF790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начала второго Судетского кризиса стало 7 сентября 1938 года. Из-за столкновений судетских немцев с полицией и войсками Конрад Генлейн отказался от переговоров с президентом Бенешем. Во Франции была объявлена мобилизация, а в Судетах — военное положение. 14 сентября 1938 года премьер-министр Великобритании Чемберлен направил Гитлеру телеграмму с предложением встретиться и начать переговоры. Встреча произошла в Баварии 15 сентября. Руководитель Германии требовал передачи Судет, ссылаясь на права наций на самоопределение. На фоне этих переговоров произошло подавление путча в Судетах, Конрад Генлейн сбежал в Германию. 18 сентября в Лондоне прошли англо-французские консультации, в ходе которых решено было передать Третьему Рейху те районы Судет, где проживает свыше 50 % немецкого населения. </w:t>
      </w: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Ситуацию усложнял тот факт, что территориальные претензии к Чехословакии имели Польша и Венгрия. СССР готов был помочь чехам, но категорически против выступили польские власти.</w:t>
      </w:r>
    </w:p>
    <w:p w14:paraId="087738B4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военные приготовления Чехословакии, </w:t>
      </w: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сентября в Мюнхене состоялась встреча Гитлера с премьер-министрами Великобритании и Франции, Чемберленом и Даладье, а также с итальянским премьером Чиано. Чешских представителей на нее не допустили. Результатом стало подписание немецко-британской декларации о взаимном ненападении, а также раздел Чехословакии.</w:t>
      </w:r>
    </w:p>
    <w:p w14:paraId="60C703D1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Германии осенью 1938 года вошли территории, где проживали судетские немцы, а в марте немцы ввели войска в чешские земли и создали там протекторат Богемии и Моравии. Словакия превратилась в отдельное прогерманское государство, Закарпатье и ряд приграничных районов отошли к Венгрии.</w:t>
      </w:r>
    </w:p>
    <w:p w14:paraId="4DEA4C21" w14:textId="5D0200B0" w:rsidR="00570AFD" w:rsidRPr="00570AFD" w:rsidRDefault="00570AFD" w:rsidP="0057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Мюнхенский сговор. </w:t>
      </w:r>
    </w:p>
    <w:p w14:paraId="72AB6118" w14:textId="30E154AD" w:rsidR="00570AFD" w:rsidRPr="00570AFD" w:rsidRDefault="00570AFD" w:rsidP="006B5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17B8FA" wp14:editId="32201AF3">
                <wp:extent cx="304800" cy="304800"/>
                <wp:effectExtent l="0" t="0" r="0" b="0"/>
                <wp:docPr id="2" name="AutoShape 12" descr="Заключ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EFFE9" id="AutoShape 12" o:spid="_x0000_s1026" alt="Заключ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6sp8wEAIAAOI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Pr="00570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мы узнали?</w:t>
      </w:r>
    </w:p>
    <w:p w14:paraId="33B8D2C6" w14:textId="77777777" w:rsidR="00570AFD" w:rsidRPr="00570AFD" w:rsidRDefault="00570AFD" w:rsidP="0057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Мюнхенское соглашение было заключено между Германией, Италией, Францией и Великобританией. В нём утверждалось, что Чехословакия уступит Германии некоторые районы Судет в течение 10 дней. </w:t>
      </w:r>
      <w:r w:rsidRPr="005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соглашения в Мюнхене необходимо знать для анализа внешнеполитической ситуации в Европе накануне Второй мировой войны.</w:t>
      </w:r>
    </w:p>
    <w:p w14:paraId="2C48D944" w14:textId="77777777" w:rsidR="00570AFD" w:rsidRPr="00106674" w:rsidRDefault="00570AF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570AFD" w:rsidRPr="00106674" w:rsidSect="0010667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FFD720"/>
    <w:multiLevelType w:val="hybridMultilevel"/>
    <w:tmpl w:val="A83C870E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4392858C">
      <w:start w:val="1"/>
      <w:numFmt w:val="low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lef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4392858C">
      <w:start w:val="1"/>
      <w:numFmt w:val="lowerLetter"/>
      <w:lvlText w:val="%5."/>
      <w:lvlJc w:val="left"/>
      <w:pPr>
        <w:ind w:left="3200" w:hanging="400"/>
      </w:pPr>
    </w:lvl>
    <w:lvl w:ilvl="5" w:tplc="0409001B">
      <w:start w:val="1"/>
      <w:numFmt w:val="lowerRoman"/>
      <w:lvlText w:val="%6."/>
      <w:lvlJc w:val="left"/>
      <w:pPr>
        <w:ind w:left="3600" w:hanging="400"/>
      </w:pPr>
    </w:lvl>
    <w:lvl w:ilvl="6" w:tplc="0409000F">
      <w:start w:val="1"/>
      <w:numFmt w:val="decimal"/>
      <w:lvlText w:val="%7."/>
      <w:lvlJc w:val="left"/>
      <w:pPr>
        <w:ind w:left="4000" w:hanging="400"/>
      </w:pPr>
    </w:lvl>
    <w:lvl w:ilvl="7" w:tplc="4392858C">
      <w:start w:val="1"/>
      <w:numFmt w:val="lowerLetter"/>
      <w:lvlText w:val="%8."/>
      <w:lvlJc w:val="left"/>
      <w:pPr>
        <w:ind w:left="4400" w:hanging="400"/>
      </w:pPr>
    </w:lvl>
    <w:lvl w:ilvl="8" w:tplc="0409001B">
      <w:start w:val="1"/>
      <w:numFmt w:val="lowerRoman"/>
      <w:lvlText w:val="%9."/>
      <w:lvlJc w:val="left"/>
      <w:pPr>
        <w:ind w:left="4800" w:hanging="400"/>
      </w:pPr>
    </w:lvl>
  </w:abstractNum>
  <w:abstractNum w:abstractNumId="1" w15:restartNumberingAfterBreak="0">
    <w:nsid w:val="7DDD53ED"/>
    <w:multiLevelType w:val="hybridMultilevel"/>
    <w:tmpl w:val="FEB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98"/>
    <w:rsid w:val="00106674"/>
    <w:rsid w:val="00570AFD"/>
    <w:rsid w:val="00602895"/>
    <w:rsid w:val="00625898"/>
    <w:rsid w:val="006B5B4C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F277"/>
  <w15:chartTrackingRefBased/>
  <w15:docId w15:val="{90C0C3B4-BAA6-4B03-B608-B5AF163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2025-05-01T11:27:00Z</dcterms:created>
  <dcterms:modified xsi:type="dcterms:W3CDTF">2025-05-01T11:51:00Z</dcterms:modified>
</cp:coreProperties>
</file>