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CEAE3" w14:textId="155B90AB" w:rsidR="00912147" w:rsidRPr="00912147" w:rsidRDefault="00912147" w:rsidP="00966173">
      <w:pPr>
        <w:spacing w:after="0" w:line="546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  <w:t>02.05.2024</w:t>
      </w:r>
    </w:p>
    <w:p w14:paraId="5A841B9B" w14:textId="39F2BD23" w:rsidR="00912147" w:rsidRPr="00912147" w:rsidRDefault="00912147" w:rsidP="00966173">
      <w:pPr>
        <w:spacing w:after="0" w:line="546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  <w:t>Добрый день.</w:t>
      </w:r>
    </w:p>
    <w:p w14:paraId="42906EAD" w14:textId="136D5F39" w:rsidR="00912147" w:rsidRPr="00912147" w:rsidRDefault="00912147" w:rsidP="00912147">
      <w:pPr>
        <w:spacing w:after="0" w:line="546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  <w:t xml:space="preserve">Тема: </w:t>
      </w:r>
      <w:r w:rsidR="00966173" w:rsidRPr="00912147"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  <w:t xml:space="preserve">Нации и межнациональные отношения </w:t>
      </w:r>
    </w:p>
    <w:p w14:paraId="1543105D" w14:textId="0E29812F" w:rsidR="00912147" w:rsidRPr="00912147" w:rsidRDefault="00912147" w:rsidP="00912147">
      <w:pPr>
        <w:spacing w:after="0" w:line="546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  <w:t>Д/З</w:t>
      </w:r>
      <w:proofErr w:type="gramStart"/>
      <w:r w:rsidRPr="00912147"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  <w:t>: Составить</w:t>
      </w:r>
      <w:proofErr w:type="gramEnd"/>
      <w:r w:rsidRPr="00912147"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  <w:t>, согласно плана текста</w:t>
      </w:r>
      <w:r w:rsidR="001641F3"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  <w:t>,</w:t>
      </w:r>
      <w:r w:rsidRPr="00912147"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  <w:t xml:space="preserve"> логическую схему</w:t>
      </w:r>
    </w:p>
    <w:p w14:paraId="48D77210" w14:textId="77777777" w:rsidR="00912147" w:rsidRPr="00912147" w:rsidRDefault="00912147" w:rsidP="00912147">
      <w:pPr>
        <w:spacing w:after="0" w:line="546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24"/>
          <w:szCs w:val="24"/>
          <w:lang w:eastAsia="ru-RU"/>
        </w:rPr>
      </w:pPr>
    </w:p>
    <w:p w14:paraId="0955E727" w14:textId="77777777" w:rsidR="00966173" w:rsidRPr="00912147" w:rsidRDefault="001641F3" w:rsidP="009661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right="30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hyperlink r:id="rId6" w:history="1">
        <w:r w:rsidR="00966173" w:rsidRPr="00912147">
          <w:rPr>
            <w:rFonts w:ascii="Helvetica" w:eastAsia="Times New Roman" w:hAnsi="Helvetica" w:cs="Helvetica"/>
            <w:color w:val="1062D8"/>
            <w:sz w:val="24"/>
            <w:szCs w:val="24"/>
            <w:shd w:val="clear" w:color="auto" w:fill="DDEBF8"/>
            <w:lang w:eastAsia="ru-RU"/>
          </w:rPr>
          <w:t>Текстовый урок</w:t>
        </w:r>
      </w:hyperlink>
    </w:p>
    <w:p w14:paraId="3F916B54" w14:textId="77777777" w:rsidR="00966173" w:rsidRPr="00912147" w:rsidRDefault="001641F3" w:rsidP="009661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hyperlink r:id="rId7" w:history="1">
        <w:r w:rsidR="00966173" w:rsidRPr="00912147">
          <w:rPr>
            <w:rFonts w:ascii="Helvetica" w:eastAsia="Times New Roman" w:hAnsi="Helvetica" w:cs="Helvetica"/>
            <w:color w:val="1062D8"/>
            <w:sz w:val="24"/>
            <w:szCs w:val="24"/>
            <w:shd w:val="clear" w:color="auto" w:fill="F2F9FF"/>
            <w:lang w:eastAsia="ru-RU"/>
          </w:rPr>
          <w:t>Вопросы</w:t>
        </w:r>
      </w:hyperlink>
    </w:p>
    <w:p w14:paraId="48CF5D24" w14:textId="77777777" w:rsidR="00966173" w:rsidRPr="00912147" w:rsidRDefault="00966173" w:rsidP="00966173">
      <w:pPr>
        <w:spacing w:line="378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Межэтнические отношения являются важным элементом взаимодействия людей в современном мире. Уважение, понимание и внимание к различным культурам и народам особенно важны для такого большого межнационального государства, как Российская Федерация.</w:t>
      </w:r>
    </w:p>
    <w:p w14:paraId="56350FEF" w14:textId="77777777" w:rsidR="00966173" w:rsidRPr="00912147" w:rsidRDefault="001641F3" w:rsidP="00966173">
      <w:pPr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hyperlink r:id="rId8" w:anchor="mediaplayer" w:tooltip="Смотреть в видеоуроке" w:history="1">
        <w:r w:rsidR="00966173" w:rsidRPr="00912147">
          <w:rPr>
            <w:rFonts w:ascii="Helvetica" w:eastAsia="Times New Roman" w:hAnsi="Helvetica" w:cs="Helvetica"/>
            <w:color w:val="1062D8"/>
            <w:sz w:val="24"/>
            <w:szCs w:val="24"/>
            <w:u w:val="single"/>
            <w:lang w:eastAsia="ru-RU"/>
          </w:rPr>
          <w:t>Понятие этноса и нации. Межэтнические отношения</w:t>
        </w:r>
      </w:hyperlink>
    </w:p>
    <w:p w14:paraId="4CB12634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Слово «нация» восходит к латинскому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natio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которое образовано от причастия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natus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― «рождённый» («перинатальный», «натальный», «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нативный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» — все эти понятия связаны с рождением). Любопытно, что в латинском языке слово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natio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образовалось тем же путём, что и русское слово «народ» (буквально «нарождённый»).</w:t>
      </w:r>
    </w:p>
    <w:p w14:paraId="431385B0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Основополагающим в разговоре о нациях является понятие «этнос».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Этнос (от греч. «народ») — исторически сложившаяся устойчивая группа людей на определённой территории, которая отличается самобытной культурой, языком, наличием единого прошлого, а также самосознанием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5EFC80E2" w14:textId="77777777" w:rsidR="00966173" w:rsidRPr="00912147" w:rsidRDefault="001641F3" w:rsidP="00966173">
      <w:pPr>
        <w:spacing w:before="270" w:after="27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pict w14:anchorId="29A31B0F">
          <v:rect id="_x0000_i1025" style="width:0;height:0" o:hralign="center" o:hrstd="t" o:hr="t" fillcolor="#a0a0a0" stroked="f"/>
        </w:pict>
      </w:r>
    </w:p>
    <w:p w14:paraId="17E9570A" w14:textId="77777777" w:rsidR="00966173" w:rsidRPr="00912147" w:rsidRDefault="00966173" w:rsidP="00966173">
      <w:pPr>
        <w:spacing w:after="0" w:line="240" w:lineRule="auto"/>
        <w:jc w:val="both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Подход к определению этноса</w:t>
      </w:r>
    </w:p>
    <w:p w14:paraId="6DBCD48D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Стоит также оговориться, что понятие «этнос» очень многолико. Зачастую у разных авторов по-разному трактуют это понятие. Как и любое определение, понятие «этнос» — это наша договорённость о том, какой смысл мы будем вкладывать в это слово. Часть обществоведов использует понятия «этнос» и «нация» как синонимы. Другая часть разделяет эти два понятия и утверждает, что нация — это понятие, связанное с государством и гражданами.</w:t>
      </w:r>
    </w:p>
    <w:p w14:paraId="00330EBA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Давайте разберём предложенное нами определение понятия «этнос».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Этнос – исторически сложившаяся устойчивая группа людей на определенной 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территории, которая отличается самобытной культурой, языком, наличием единого прошлого, а также самосознанием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41C89F75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Являются ли русские этносом, согласно этому определению? Если этнос связан с определённой территорией, то нужно говорить обо всей России. Но вы знаете, что много русских живёт вне России (например, на Украине, в Молдавии и т. д.). Причём это не просто небольшие диаспоры, а большая, исторически живущая на этих территориях часть населения этих стран.</w:t>
      </w:r>
    </w:p>
    <w:p w14:paraId="489A1396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Кроме того, на территории России живут и другие этносы, например татары или удмурты. Получается, что одна и та же территория относится сразу к нескольким этносам.</w:t>
      </w:r>
    </w:p>
    <w:p w14:paraId="59EE3FAD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Таким образом, какое бы определение мы ни предложили, оно всегда будет очень условным, и мы говорим больше об интуитивном понимании таких понятий. Можно провести сравнение с математическими понятиями: точка, множество — у них нет определений, но все понимают, что они из себя представляют.</w:t>
      </w:r>
    </w:p>
    <w:p w14:paraId="240DB60D" w14:textId="77777777" w:rsidR="00966173" w:rsidRPr="00912147" w:rsidRDefault="001641F3" w:rsidP="00966173">
      <w:pPr>
        <w:spacing w:before="270" w:after="27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pict w14:anchorId="7151D16F">
          <v:rect id="_x0000_i1026" style="width:0;height:0" o:hralign="center" o:hrstd="t" o:hr="t" fillcolor="#a0a0a0" stroked="f"/>
        </w:pict>
      </w:r>
    </w:p>
    <w:p w14:paraId="3D0DE145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 самосознанием подразумевается, что каждый человек, представитель определённого этноса, соотносит себя конкретно с этим этносом. Он осознаёт себя как часть этноса и ощущает его особенности.</w:t>
      </w:r>
    </w:p>
    <w:p w14:paraId="5887F805" w14:textId="77777777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CE2937D" wp14:editId="0B40F715">
            <wp:extent cx="18288000" cy="10294620"/>
            <wp:effectExtent l="0" t="0" r="0" b="0"/>
            <wp:docPr id="3" name="Рисунок 3" descr="Рис. 1. Представители различных этн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1. Представители различных этнос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BD7E" w14:textId="77777777" w:rsidR="00966173" w:rsidRPr="00912147" w:rsidRDefault="00966173" w:rsidP="00966173">
      <w:pPr>
        <w:spacing w:before="45" w:after="0" w:line="28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Рис. 1. Представители различных этносов</w:t>
      </w:r>
    </w:p>
    <w:p w14:paraId="626C7745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отличие от других социальных групп (школьный класс, профессиональная корпорация), человек не может выбрать этнос, так же как человек не выбирает свой пол, родителей и цвет кожи. Принадлежность к этносу устанавливается с рождения. В нашем государстве проживают не только русские, но и украинцы, татары, удмурты, коми, буряты и множество других представителей разных этносов.</w:t>
      </w:r>
    </w:p>
    <w:p w14:paraId="76286C80" w14:textId="77777777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56539DD8" wp14:editId="6A3B49DE">
            <wp:extent cx="5775960" cy="7155180"/>
            <wp:effectExtent l="0" t="0" r="0" b="0"/>
            <wp:docPr id="4" name="Рисунок 4" descr="Рис. 2 Национальный состав населения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2 Национальный состав населения Росс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73EC" w14:textId="77777777" w:rsidR="00966173" w:rsidRPr="00912147" w:rsidRDefault="00966173" w:rsidP="00966173">
      <w:pPr>
        <w:spacing w:before="45" w:after="0" w:line="28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Рис. 2. Национальный состав населения России</w:t>
      </w:r>
    </w:p>
    <w:p w14:paraId="6F86DD4D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Существует несколько вариантов взаимодействия этносов между собой.</w:t>
      </w:r>
    </w:p>
    <w:p w14:paraId="23E4D87F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Первый вариант — когда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этносы живут на общей территории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единого государства (например, русские, татары, чеченцы и т. д. в России). В этом случае их отношения должны строиться на взаимоуважении, изучении культур друг друга, почитании традиций.</w:t>
      </w:r>
    </w:p>
    <w:p w14:paraId="1D524DFD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Безусловно, могут возникать споры или конфликты из-за разницы культур. Но всегда есть «мировой судья» — единое законодательство. Оно может не учитывать особенности культуры или традиций каждого этноса, однако основано на общих принципах и общечеловеческих ценностях и должно соблюдаться всеми гражданами государства, независимо от их взглядов и убеждений.</w:t>
      </w:r>
    </w:p>
    <w:p w14:paraId="7986B22E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 этом нельзя забывать, что народы оказываются в одном государстве под воздействием определённых исторических процессов и событий. И если государство существует, то это говорит о том, что народы научились в том или ином виде сосуществовать и мирно уживаться друг с другом (по крайней мере, на каком-то историческом промежутке).</w:t>
      </w:r>
    </w:p>
    <w:p w14:paraId="3F6E95A8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Другой вариант — когда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этносы живут в разных государствах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Тогда их взаимодействие осуществляется по-другому. В этом случае уже нет единого законодательства и авторитетного судьи (власть). У каждого из этносов могут быть свои взгляды, убеждения, культурные традиции и особенности.</w:t>
      </w:r>
    </w:p>
    <w:p w14:paraId="10702D1E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Если в кофе долить молоко и перемешать, то получится кофе с молоком, довольно однородная смесь. А вот вода и подсолнечное масло не смешаются — будет чёткая граница между двумя отдельными жидкостями.</w:t>
      </w:r>
    </w:p>
    <w:p w14:paraId="3A7F9EA2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 и с культурами: они могут объединяться, смешиваться; одна может поглощать другую; а могут отгораживаться друг от друга, оставаться раздельными. Представители одной культуры с удовольствием познают прочие культуры, перенимают какие-то элементы, тем самым обогащая свою. В других культурах к чужим относятся настороженно, следят за тем, чтобы другая культура не «засорила», не «размыла» собственную.</w:t>
      </w:r>
    </w:p>
    <w:p w14:paraId="4CF5724F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первом случае говорят о различных формах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интеграции 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(глобализации), во втором ― о межнациональной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дифференциации 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(изоляционизме). Понятно, что у каждого из подходов могут быть крайности. А иногда эти процессы происходят параллельно, и устанавливается определённый баланс.</w:t>
      </w:r>
    </w:p>
    <w:p w14:paraId="7F2F2925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Можно привести множество исторических примеров (начиная с библейского строительства Вавилонской башни и современных крайних полюсов ― транснациональных корпораций (ТНК), многие из которых борются в том числе с национальными идентичностями и стремятся ко всеобщей унификации и жизни по единым стандартам, ― и заканчивая Северной Кореей, которая выбрала политику максимального изоляционизма). Многие народы за свою историю неоднократно меняли вектор взаимодействия с другими народами.</w:t>
      </w:r>
    </w:p>
    <w:p w14:paraId="4F4A7896" w14:textId="77777777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8B28ADC" wp14:editId="5485F27C">
            <wp:extent cx="18288000" cy="10294620"/>
            <wp:effectExtent l="0" t="0" r="0" b="0"/>
            <wp:docPr id="5" name="Рисунок 5" descr="Рис. 3. Современное 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3. Современное общ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EDFA" w14:textId="77777777" w:rsidR="00966173" w:rsidRPr="00912147" w:rsidRDefault="00966173" w:rsidP="00966173">
      <w:pPr>
        <w:spacing w:before="45" w:after="0" w:line="28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Рис. 3. Современное общение</w:t>
      </w:r>
    </w:p>
    <w:p w14:paraId="79B687B4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 формы взаимодействия сильное влияние оказывает технический прогресс. Раньше взаимодействие между этносами чаще всего происходило в рамках взаимоотношений соседних стран. Действительно, было сложно представить себе отношения между русскими и южноафриканцами в XIX веке. Развитие технологий, в частности телевидения и интернета, привело к тому, что начали взаимодействовать не только географически соседние культуры, но и культуры в виртуальном пространстве.</w:t>
      </w:r>
    </w:p>
    <w:p w14:paraId="6A80F634" w14:textId="77777777" w:rsidR="00966173" w:rsidRPr="00912147" w:rsidRDefault="001641F3" w:rsidP="00966173">
      <w:pPr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hyperlink r:id="rId12" w:anchor="mediaplayer" w:tooltip="Смотреть в видеоуроке" w:history="1">
        <w:r w:rsidR="00966173" w:rsidRPr="00912147">
          <w:rPr>
            <w:rFonts w:ascii="Helvetica" w:eastAsia="Times New Roman" w:hAnsi="Helvetica" w:cs="Helvetica"/>
            <w:color w:val="1062D8"/>
            <w:sz w:val="24"/>
            <w:szCs w:val="24"/>
            <w:u w:val="single"/>
            <w:lang w:eastAsia="ru-RU"/>
          </w:rPr>
          <w:t>Межнациональные отношения сегодня: интеграция и дифференциация</w:t>
        </w:r>
      </w:hyperlink>
    </w:p>
    <w:p w14:paraId="707225CB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Межнациональная интеграция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― процесс объединения этносов в различных сферах общественной жизни, знакомство с культурой друг друга. Например, межнациональная интеграция в экономике видна на примере возникновения многочисленных экономических союзов (самым яркий пример — Евросоюз). В социальной сфере межнациональная интеграция проявляется в создании международных культурных центров по развитию диалога между нациями. Кроме этого, интеграция проявляется во взаимопроникновении религий и культур. Здесь расширяются связи между разными нациями.</w:t>
      </w:r>
    </w:p>
    <w:p w14:paraId="6620D514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Процесс интеграции сказывается и на распространении различных ценностей или культурных особенностей. США, находясь в позиции одного из полюсов силы (а некоторое время после распада СССР и единственного полюса), проводили политику экспансии практически по всему миру: экономическую, политическую, культурную, военную. Для этого использовалась как жёсткая сила (военные), так и мягкая, например, массовая культура (поп-сцена, Голливуд). Но попытка приравнять страны, поставить экономические ценности выше национальных и культурных натолкнулась на ожесточённое сопротивление со стороны других культур. И всё очевиднее становится тот факт, что попытка построения новой Вавилонской башни оказалась неудачной. Это приводит к внутриполитическим изменениям в самих США — таков результат борьбы тех, кто выступает за изоляционизм, и тех, кто поддерживает дальнейшие попытки экспансии.</w:t>
      </w:r>
    </w:p>
    <w:p w14:paraId="149B55AE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Чем сильнее одна культура продвигает идеи глобализации и создания единообразия во всём, тем сильнее сопротивление со стороны других культур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Это касается и языка, и традиций, и экономики.</w:t>
      </w:r>
    </w:p>
    <w:p w14:paraId="2632BFE4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С другой стороны, может быть и так, что время национальных культур прошло, и в результате длительной борьбы останется несколько больших культур, которые поглотят или соберут в себе ряд малых. В этом контексте можно сравнить два 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полярных подхода: США как «плавильный котёл» наций и Россию как большой дом для огромного количества народов и народностей.</w:t>
      </w:r>
    </w:p>
    <w:p w14:paraId="03F852D7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Но какой бы ни была поддержка со стороны государства, в России действует отдельная программа поддержки коренных народов. Некоторые культуры почти наверняка в ближайшее время исчезнут. Точнее, исчезнут все её носители. В мире насчитывается более 6000 языков. Но каждые две недели один из них становится «мёртвым», то есть у него не остаётся носителей. По прогнозам, к концу XXI века живых языков останется меньше половины от ныне существующих.</w:t>
      </w:r>
    </w:p>
    <w:p w14:paraId="688EC0BE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Межнациональная дифференциация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— стремление одного этноса к сохранению самобытности. Такое отделение — естественный процесс сохранения этноса. Если бы этносы не стремились к сохранению своих традиций, обычаев и других культурных особенностей, они слились бы с более мощными и утратили свою самобытность.</w:t>
      </w:r>
    </w:p>
    <w:p w14:paraId="47853388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 Исландии (маленьком островном государстве) есть специальная комиссия, которая следит за чистотой языка и борется с заимствованиями, придумывая исландские названия для новых объектов. Например, «космонавт» в исландском стал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geimfari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— от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geimur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(«небесное пространство») и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fari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(«ездок»), то есть дословно получился «ездок по небесному пространству».</w:t>
      </w:r>
    </w:p>
    <w:p w14:paraId="5C16C192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Хорошо это или плохо — вопрос открытый. С одной стороны, заимствования обогащают язык, делают его богаче и сильнее. С другой — если их будет слишком много, это приведёт к тому, что язык загрязнится, а впоследствии вообще может потерять ценность: зачем учить его, если можно сразу изучать более популярный, чужой? Ведь всё равно большинство слов уже взяты оттуда.</w:t>
      </w:r>
    </w:p>
    <w:p w14:paraId="700CDDB8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истории нашей страны такие дискуссии неоднократно возникали и идут до сих пор. В частности, в XIX веке существовало недовольство большим количеством заимствований из французского языка. Одним из тех, кто отстаивал чистоту языка, был писатель Александр Семёнович Шишков, к которому Пушкин с иронией обращался в «Евгении Онегине»:</w:t>
      </w:r>
    </w:p>
    <w:p w14:paraId="38A2DA53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Du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comme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il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faut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5A9E6D01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Шишков, прости, не знаю, как перевести...</w:t>
      </w:r>
    </w:p>
    <w:p w14:paraId="0AC8AAD0" w14:textId="57728684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14:paraId="4F4DB32C" w14:textId="77777777" w:rsidR="00966173" w:rsidRPr="00912147" w:rsidRDefault="00966173" w:rsidP="00966173">
      <w:pPr>
        <w:spacing w:before="45" w:after="0" w:line="28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Рис. 4. А. С. Шишков</w:t>
      </w:r>
    </w:p>
    <w:p w14:paraId="72DF6F01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Как мы знаем, в результате был достигнут определённый компромисс: часть заимствований прижилась и стала неотъемлемой частью нашего языка. Однако иногда сопротивление интеграции становится избыточным. И это приводит к конфликтам, а в крайнем случае — к войнам.</w:t>
      </w:r>
    </w:p>
    <w:p w14:paraId="00B27945" w14:textId="77777777" w:rsidR="00966173" w:rsidRPr="00912147" w:rsidRDefault="001641F3" w:rsidP="00966173">
      <w:pPr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hyperlink r:id="rId13" w:anchor="mediaplayer" w:tooltip="Смотреть в видеоуроке" w:history="1">
        <w:r w:rsidR="00966173" w:rsidRPr="00912147">
          <w:rPr>
            <w:rFonts w:ascii="Helvetica" w:eastAsia="Times New Roman" w:hAnsi="Helvetica" w:cs="Helvetica"/>
            <w:color w:val="1062D8"/>
            <w:sz w:val="24"/>
            <w:szCs w:val="24"/>
            <w:u w:val="single"/>
            <w:lang w:eastAsia="ru-RU"/>
          </w:rPr>
          <w:t>Межнациональный конфликт (этнический конфликт)</w:t>
        </w:r>
      </w:hyperlink>
    </w:p>
    <w:p w14:paraId="59E301F0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Межэтнические или межнациональные конфликты могут возникнуть по нескольким причинам. Прежде всего это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территориальные споры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Когда отношения не урегулированы между разными этносами, народность может начать бороться за собственные права и отдельную территорию. Попытка определённой народности отделиться от государства называется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сепаратизмом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74CE4507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Такие конфликты могут возникать из-за исторических ошибок и неправильной внутренней политики. Например, конфликты в Абхазии, Приднестровье, Карабахе в 1990-е годы возникли во многом из-за ошибочной внутренней политики СССР последних лет своего существования.</w:t>
      </w:r>
    </w:p>
    <w:p w14:paraId="283B17FA" w14:textId="77777777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78E302F5" wp14:editId="17C21940">
            <wp:extent cx="5844540" cy="4076700"/>
            <wp:effectExtent l="0" t="0" r="3810" b="0"/>
            <wp:docPr id="7" name="Рисунок 7" descr="Рис. 5. Абхазия, Приднестровье, Карабах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5. Абхазия, Приднестровье, Карабах на карт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A42A" w14:textId="77777777" w:rsidR="00966173" w:rsidRPr="00912147" w:rsidRDefault="00966173" w:rsidP="00966173">
      <w:pPr>
        <w:spacing w:before="45" w:after="0" w:line="28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Рис. 5. Абхазия, Приднестровье, Карабах на карте</w:t>
      </w:r>
    </w:p>
    <w:p w14:paraId="528DD100" w14:textId="02611F7F" w:rsidR="00966173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Иногда такие конфликты создаются специально. Например, когда деление территорий происходит под влиянием внешних игроков (в частности, бывших владельцев колоний). Яркий пример — конфликт в Кашмире между Индией и Пакистаном. Или некоторые границы на севере Африки (кажется, будто они 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прочерчены по линейке — при естественном образовании государств такие границы не получаются — достаточно посмотреть на карту мира).</w:t>
      </w:r>
    </w:p>
    <w:p w14:paraId="6301F88B" w14:textId="77777777" w:rsidR="001641F3" w:rsidRPr="00912147" w:rsidRDefault="001641F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14:paraId="2597BCA7" w14:textId="77777777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5F244311" wp14:editId="59252DF6">
            <wp:extent cx="6050280" cy="4183380"/>
            <wp:effectExtent l="0" t="0" r="7620" b="7620"/>
            <wp:docPr id="8" name="Рисунок 8" descr="Первая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вая иллюстрац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095E" w14:textId="77777777" w:rsidR="00966173" w:rsidRPr="00912147" w:rsidRDefault="00966173" w:rsidP="00966173">
      <w:pPr>
        <w:spacing w:before="45" w:after="45" w:line="28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Рис. 6. Индия, Пакистан и Кашмир</w:t>
      </w:r>
    </w:p>
    <w:p w14:paraId="5FCD258D" w14:textId="77777777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12E97CE" wp14:editId="35B2E2EE">
            <wp:extent cx="5745480" cy="5920740"/>
            <wp:effectExtent l="0" t="0" r="7620" b="3810"/>
            <wp:docPr id="9" name="Рисунок 9" descr="Вторая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торая иллюстрац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7A39" w14:textId="77777777" w:rsidR="00966173" w:rsidRPr="00912147" w:rsidRDefault="00966173" w:rsidP="00966173">
      <w:pPr>
        <w:spacing w:before="45" w:after="45" w:line="28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Рис. 7. Африка</w:t>
      </w:r>
    </w:p>
    <w:p w14:paraId="4B2BBB0B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Если раздел территории происходит без учёта местных особенностей, то конфликта не избежать. Ведь разделёнными оказываются народы с одной культурой, верой, традициями.</w:t>
      </w:r>
    </w:p>
    <w:p w14:paraId="67B362C5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Сепаратистские настроения также могут подогреваться извне с целью ослабить страну и усилить межэтническую напряжённость внутри неё. Россия с этим столкнулась совсем недавно — в 1990-е на Северном Кавказе, когда террористов, пытавшихся провозгласить независимость части территории, спонсировали из-за границы.</w:t>
      </w:r>
    </w:p>
    <w:p w14:paraId="67E10E3C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Другой тип причин межнациональных конфликтов —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экономические причины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Если этнос или народность борется за владение ресурсами, это может также 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привести к межнациональным конфликтам. Например, с 2020–2021 годов большая напряжённость существует между Египтом и Эфиопией из-за спора о водных ресурсах Нила. Эфиопия без согласования с Египтом приняла одностороннее решение о строительстве ГЭС, что вызвало недовольство Египта.</w:t>
      </w:r>
    </w:p>
    <w:p w14:paraId="3FEBF880" w14:textId="77777777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051A916" wp14:editId="5B903AB3">
            <wp:extent cx="15560040" cy="10294620"/>
            <wp:effectExtent l="0" t="0" r="3810" b="0"/>
            <wp:docPr id="10" name="Рисунок 10" descr="Рис. 8. Река Н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 8. Река Ни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04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92522" w14:textId="77777777" w:rsidR="00966173" w:rsidRPr="00912147" w:rsidRDefault="00966173" w:rsidP="00966173">
      <w:pPr>
        <w:spacing w:before="45" w:after="0" w:line="286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Рис. 8. Река Нил</w:t>
      </w:r>
    </w:p>
    <w:p w14:paraId="26027301" w14:textId="77777777" w:rsidR="00966173" w:rsidRPr="00912147" w:rsidRDefault="00966173" w:rsidP="00966173">
      <w:pPr>
        <w:spacing w:before="300" w:after="0" w:line="378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Наконец, причиной этнического конфликта может стать расовая дискриминация.</w:t>
      </w:r>
    </w:p>
    <w:p w14:paraId="4702A52F" w14:textId="77777777" w:rsidR="00966173" w:rsidRPr="00912147" w:rsidRDefault="001641F3" w:rsidP="00966173">
      <w:pPr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hyperlink r:id="rId18" w:anchor="mediaplayer" w:tooltip="Смотреть в видеоуроке" w:history="1">
        <w:r w:rsidR="00966173" w:rsidRPr="00912147">
          <w:rPr>
            <w:rFonts w:ascii="Helvetica" w:eastAsia="Times New Roman" w:hAnsi="Helvetica" w:cs="Helvetica"/>
            <w:color w:val="1062D8"/>
            <w:sz w:val="24"/>
            <w:szCs w:val="24"/>
            <w:u w:val="single"/>
            <w:lang w:eastAsia="ru-RU"/>
          </w:rPr>
          <w:t>Шовинизм, национализм, фашизм</w:t>
        </w:r>
      </w:hyperlink>
    </w:p>
    <w:p w14:paraId="4B87E247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Расовая дискриминация — это систематическое ущемление прав представителей этнической группы из-за их принадлежности к определённой расе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При расовой дискриминации представители одной расы притесняют представителей другой, основываясь только на их цвете кожи. Наиболее известный пример — рабство и ущемление прав темнокожих в западных странах.</w:t>
      </w:r>
    </w:p>
    <w:p w14:paraId="37008E57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основе расовой дискриминации лежит положение о неравноценности и неравенстве рас.</w:t>
      </w:r>
    </w:p>
    <w:p w14:paraId="2B618390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Расовая дискриминация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— это ограничение в правах другого человека из-за цвета его кожи.</w:t>
      </w:r>
    </w:p>
    <w:p w14:paraId="5700EAA0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Проблема расовой дискриминации исторически произрастает из отношений между колониями и метрополиями. Жители колоний подчинялись метрополии. Сегодня в демократическом мире такие отношения подчинения продолжают иметь место, хотя колоний уже нет.</w:t>
      </w:r>
    </w:p>
    <w:p w14:paraId="5935E89F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нашей стране эта проблема малозначительна. Исторически так сложилось, что Россия, расположившись в Европе и в Азии, была и остаётся многонациональной страной крепкими культурными и историческими связями между регионами.</w:t>
      </w:r>
    </w:p>
    <w:p w14:paraId="0429F634" w14:textId="77777777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bookmarkStart w:id="0" w:name="_GoBack"/>
      <w:r w:rsidRPr="00912147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3B61E39" wp14:editId="4CB21F89">
            <wp:extent cx="18295620" cy="10294620"/>
            <wp:effectExtent l="0" t="0" r="0" b="0"/>
            <wp:docPr id="11" name="Рисунок 11" descr="Рис. 9. Федеральные округа РФ (данные на 01.01.2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9. Федеральные округа РФ (данные на 01.01.2023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62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8D6E595" w14:textId="77777777" w:rsidR="00966173" w:rsidRPr="00912147" w:rsidRDefault="00966173" w:rsidP="00966173">
      <w:pPr>
        <w:spacing w:before="45" w:after="0" w:line="28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Рис. 9. Федеральные округа РФ (данные на 01.01.2023)</w:t>
      </w:r>
    </w:p>
    <w:p w14:paraId="473263EA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Кроме расовой дискриминации, крайними формами межнациональных отношений являются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национализм и шовинизм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732FD93A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Понятие «национализм» происходит от французского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nationalisme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в основе которого лежит латинское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natio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— «народ».</w:t>
      </w:r>
    </w:p>
    <w:p w14:paraId="0DAD8261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Национализм — это идеология, в которой интересы нации ставятся выше любых других экономических, социальных и политических интересов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Национализм также отличается стремлением к национальной замкнутости, недоверием к другим нациям, нередко перерастающим в межнациональную вражду.</w:t>
      </w:r>
    </w:p>
    <w:p w14:paraId="546F83E7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Под шовинизмом понимают крайнюю форму национализма, идеология которой заключается в угнетении и эксплуатации одной нации ради достижения целей другой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Шовинизм обосновывает исключительность определённой нации, следствием которой становится ненависть и неприязнь к другим нациям.</w:t>
      </w:r>
    </w:p>
    <w:p w14:paraId="55240564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Другими словами,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национализм 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— идеология, направленная на защиту суверенитета, культурного и духовного наследия определённой нации. А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шовинизм 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— это агрессивная идеология, предполагающая возвеличивание одной нации за счёт ущемления прав и свобод другой (или даже других).</w:t>
      </w:r>
    </w:p>
    <w:p w14:paraId="61EFAA50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одном ряду с понятиями национализма и шовинизма стоит и такой термин, как фашизм.</w:t>
      </w:r>
    </w:p>
    <w:p w14:paraId="4265A8DD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 фашизмом понимают политическую систему с характерными чертами, которые необязательно будут прослеживаться у шовинизма и национализма. Так,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фашизм 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— политическая система, в основе которой лежит государственный контроль над всеми сферами жизни, крайние формы гордости за страну и расу, проявление национализма, неприятие традиций. В центре фашистской идеологии — идеи о воинственной экспансии, полном подавлении прав и свобод человека в обмен на тотальный контроль со стороны государственной машины.</w:t>
      </w:r>
    </w:p>
    <w:p w14:paraId="510BEC0B" w14:textId="77777777" w:rsidR="00966173" w:rsidRPr="00912147" w:rsidRDefault="001641F3" w:rsidP="00966173">
      <w:pPr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hyperlink r:id="rId20" w:anchor="mediaplayer" w:tooltip="Смотреть в видеоуроке" w:history="1">
        <w:r w:rsidR="00966173" w:rsidRPr="00912147">
          <w:rPr>
            <w:rFonts w:ascii="Helvetica" w:eastAsia="Times New Roman" w:hAnsi="Helvetica" w:cs="Helvetica"/>
            <w:color w:val="1062D8"/>
            <w:sz w:val="24"/>
            <w:szCs w:val="24"/>
            <w:u w:val="single"/>
            <w:lang w:eastAsia="ru-RU"/>
          </w:rPr>
          <w:t>Национальная политика России</w:t>
        </w:r>
      </w:hyperlink>
    </w:p>
    <w:p w14:paraId="516B3FF5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Россия — одно из самых многонациональных государств мира. Вопрос межэтнических отношений для нашей страны особенно важен.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Национальная политика России направлена на борьбу с крайними проявлениями 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национализма и дискриминацией этносов, на регулирование межнациональных конфликтов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14:paraId="1A816B4E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Любовь к своей стране, нации, культуре, языку и традициям — это хорошо и очень важно. Её нужно воспитывать с детства. Но она не должна превращаться в пренебрежение, неуважение, ненависть к другим культурам, языкам или народам. Для этого полезно изучать традиции и культурные особенности других стран и народов, учиться уважать чужое мнение и право быть другим, отличаться от нас.</w:t>
      </w:r>
    </w:p>
    <w:p w14:paraId="71FE45E2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 этом должен действовать принцип взаимного уважения: гости обязаны соблюдать законы нашей страны, уважать наши традиции и культуру; а мы, приезжая в другие страны, должны вести тебя точно так же.</w:t>
      </w:r>
    </w:p>
    <w:p w14:paraId="42CBD1EF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Основные принципы национальной политики РФ: равенство, сплочённость и взаимопомощь между всеми этносами нашего государства. Так, в статье 69 Конституции Российской Федерации сказано, что Россия гарантирует права коренных малочисленных народов в соответствии с общепризнанными принципами и нормами права.</w:t>
      </w:r>
    </w:p>
    <w:p w14:paraId="204187C8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Хорошим примером мирного сосуществования разных этносов является Республика Татарстан, в которой восстанавливают и строят как мечети, так и православные храмы. В Татарстане наравне с русским языком изучают и используют в повседневной речи татарский язык.</w:t>
      </w:r>
    </w:p>
    <w:p w14:paraId="0D02C1DA" w14:textId="77777777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870B8C3" wp14:editId="476D038E">
            <wp:extent cx="6858000" cy="10294620"/>
            <wp:effectExtent l="0" t="0" r="0" b="0"/>
            <wp:docPr id="12" name="Рисунок 12" descr="Первая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вая иллюстрац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7288" w14:textId="77777777" w:rsidR="00966173" w:rsidRPr="00912147" w:rsidRDefault="00966173" w:rsidP="00966173">
      <w:pPr>
        <w:spacing w:before="45" w:after="45" w:line="28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 xml:space="preserve">Рис. 10. Мечеть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Кул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Шариф, г. Казань</w:t>
      </w:r>
    </w:p>
    <w:p w14:paraId="73DD96EE" w14:textId="77777777" w:rsidR="00966173" w:rsidRPr="00912147" w:rsidRDefault="00966173" w:rsidP="00966173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C2E3BF2" wp14:editId="54BE9931">
            <wp:extent cx="6858000" cy="10294620"/>
            <wp:effectExtent l="0" t="0" r="0" b="0"/>
            <wp:docPr id="13" name="Рисунок 13" descr="Вторая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торая иллюстрац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42C43" w14:textId="77777777" w:rsidR="00966173" w:rsidRPr="00912147" w:rsidRDefault="00966173" w:rsidP="00966173">
      <w:pPr>
        <w:spacing w:before="45" w:after="45" w:line="286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Рис. 11. Благовещенский собор Казанского кремля, г. Казань</w:t>
      </w:r>
    </w:p>
    <w:p w14:paraId="3052CD4C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Другим примером может быть Республика Крым, где равные права по закону гарантированы сразу трём языкам: русскому, </w:t>
      </w:r>
      <w:proofErr w:type="gram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крымско-татарскому</w:t>
      </w:r>
      <w:proofErr w:type="gram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украинскому.</w:t>
      </w:r>
    </w:p>
    <w:p w14:paraId="739AB6F8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 изучении межнациональных отношений важно всегда помнить, что каждый народ имеет свои особенности, традиции, правила и социальные нормы. </w:t>
      </w: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Каждый человек должен уважать другие народы, чтобы не допустить развития межнациональных конфликтов</w:t>
      </w: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Наоборот, тесное взаимодействие и изучение культур других народов приводит к культурному обмену.</w:t>
      </w:r>
    </w:p>
    <w:p w14:paraId="116A4A8C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14:paraId="35BA997A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Список литературы</w:t>
      </w:r>
    </w:p>
    <w:p w14:paraId="529EB523" w14:textId="77777777" w:rsidR="00966173" w:rsidRPr="00912147" w:rsidRDefault="00966173" w:rsidP="00966173">
      <w:pPr>
        <w:numPr>
          <w:ilvl w:val="0"/>
          <w:numId w:val="2"/>
        </w:numPr>
        <w:spacing w:before="100" w:beforeAutospacing="1" w:after="300" w:line="240" w:lineRule="auto"/>
        <w:ind w:left="195" w:right="195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Обществознание: учеб. для 11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кл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общеобр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учреждений / А. Ф. Никитин, Г. И. Грибанова, А. В. Скоробогатько, Д. С. Мартьянов. — М.: Дрофа, 2019.</w:t>
      </w:r>
    </w:p>
    <w:p w14:paraId="2D97D50F" w14:textId="77777777" w:rsidR="00966173" w:rsidRPr="00912147" w:rsidRDefault="00966173" w:rsidP="00966173">
      <w:pPr>
        <w:numPr>
          <w:ilvl w:val="0"/>
          <w:numId w:val="2"/>
        </w:numPr>
        <w:spacing w:before="100" w:beforeAutospacing="1" w:after="300" w:line="240" w:lineRule="auto"/>
        <w:ind w:left="195" w:right="195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Обществознание: учеб. для 11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кл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общеобр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учреждений / Л. Н. Боголюбов, А. Ю.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Лазебникова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А. И. Матвеев и др.; под ред. Л. Н. Боголюбова, А. Ю.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Лазебниковой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— М.: Просвещение, 2023.</w:t>
      </w:r>
    </w:p>
    <w:p w14:paraId="34D57605" w14:textId="77777777" w:rsidR="00966173" w:rsidRPr="00912147" w:rsidRDefault="00966173" w:rsidP="00966173">
      <w:pPr>
        <w:numPr>
          <w:ilvl w:val="0"/>
          <w:numId w:val="2"/>
        </w:numPr>
        <w:spacing w:before="100" w:beforeAutospacing="1" w:after="300" w:line="240" w:lineRule="auto"/>
        <w:ind w:left="195" w:right="195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Обществознание: учеб. для 11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кл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общеобр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учреждений / О. А. Котова, Т. Е. </w:t>
      </w:r>
      <w:proofErr w:type="spellStart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Лискова</w:t>
      </w:r>
      <w:proofErr w:type="spellEnd"/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— М.: Просвещение, 2022.</w:t>
      </w:r>
    </w:p>
    <w:p w14:paraId="7C1D61EC" w14:textId="77777777" w:rsidR="00966173" w:rsidRPr="00912147" w:rsidRDefault="00966173" w:rsidP="00966173">
      <w:pPr>
        <w:numPr>
          <w:ilvl w:val="0"/>
          <w:numId w:val="2"/>
        </w:numPr>
        <w:spacing w:before="100" w:beforeAutospacing="1" w:after="300" w:line="240" w:lineRule="auto"/>
        <w:ind w:left="195" w:right="195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Обществознание. Новый полный справочник для подготовки к ЕГЭ / П. А. Баранов, А. В. Воронцов, С. В. Шевченко. — М.: АСТ, 2022.</w:t>
      </w:r>
    </w:p>
    <w:p w14:paraId="0E429F36" w14:textId="77777777" w:rsidR="00966173" w:rsidRPr="00912147" w:rsidRDefault="00966173" w:rsidP="00966173">
      <w:pPr>
        <w:spacing w:before="300" w:after="0" w:line="378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1214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14:paraId="3A4B6733" w14:textId="77777777" w:rsidR="00602895" w:rsidRPr="00912147" w:rsidRDefault="00602895">
      <w:pPr>
        <w:rPr>
          <w:sz w:val="24"/>
          <w:szCs w:val="24"/>
        </w:rPr>
      </w:pPr>
    </w:p>
    <w:sectPr w:rsidR="00602895" w:rsidRPr="00912147" w:rsidSect="00966173">
      <w:pgSz w:w="11906" w:h="16838"/>
      <w:pgMar w:top="1134" w:right="851" w:bottom="99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269DC"/>
    <w:multiLevelType w:val="multilevel"/>
    <w:tmpl w:val="B88E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D853C7"/>
    <w:multiLevelType w:val="multilevel"/>
    <w:tmpl w:val="8696B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52E"/>
    <w:rsid w:val="001641F3"/>
    <w:rsid w:val="00602895"/>
    <w:rsid w:val="00912147"/>
    <w:rsid w:val="00966173"/>
    <w:rsid w:val="00A97D02"/>
    <w:rsid w:val="00C1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F91EF"/>
  <w15:chartTrackingRefBased/>
  <w15:docId w15:val="{F2D43D9E-74D9-4FD9-9129-0B151422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41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62436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91520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5986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9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4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31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40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50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868121">
                          <w:marLeft w:val="0"/>
                          <w:marRight w:val="0"/>
                          <w:marTop w:val="15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85081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51191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74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76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245494">
                          <w:marLeft w:val="0"/>
                          <w:marRight w:val="0"/>
                          <w:marTop w:val="15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5339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1187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lesson/obshestvoznanie/11-klass/sotsialnaya-sfera-zhizni-obschestva/natsii-i-mezhnatsionalnye-otnosheniya?ysclid=ma66e9cbcs660381029" TargetMode="External"/><Relationship Id="rId13" Type="http://schemas.openxmlformats.org/officeDocument/2006/relationships/hyperlink" Target="https://interneturok.ru/lesson/obshestvoznanie/11-klass/sotsialnaya-sfera-zhizni-obschestva/natsii-i-mezhnatsionalnye-otnosheniya?ysclid=ma66e9cbcs660381029" TargetMode="External"/><Relationship Id="rId18" Type="http://schemas.openxmlformats.org/officeDocument/2006/relationships/hyperlink" Target="https://interneturok.ru/lesson/obshestvoznanie/11-klass/sotsialnaya-sfera-zhizni-obschestva/natsii-i-mezhnatsionalnye-otnosheniya?ysclid=ma66e9cbcs660381029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interneturok.ru/lesson/obshestvoznanie/11-klass/sotsialnaya-sfera-zhizni-obschestva/natsii-i-mezhnatsionalnye-otnosheniya/questions" TargetMode="External"/><Relationship Id="rId12" Type="http://schemas.openxmlformats.org/officeDocument/2006/relationships/hyperlink" Target="https://interneturok.ru/lesson/obshestvoznanie/11-klass/sotsialnaya-sfera-zhizni-obschestva/natsii-i-mezhnatsionalnye-otnosheniya?ysclid=ma66e9cbcs660381029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interneturok.ru/lesson/obshestvoznanie/11-klass/sotsialnaya-sfera-zhizni-obschestva/natsii-i-mezhnatsionalnye-otnosheniya?ysclid=ma66e9cbcs66038102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nterneturok.ru/lesson/obshestvoznanie/11-klass/sotsialnaya-sfera-zhizni-obschestva/natsii-i-mezhnatsionalnye-otnosheniya?block=content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00AFB-825D-4889-A362-C5A621294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2886</Words>
  <Characters>16453</Characters>
  <Application>Microsoft Office Word</Application>
  <DocSecurity>0</DocSecurity>
  <Lines>137</Lines>
  <Paragraphs>38</Paragraphs>
  <ScaleCrop>false</ScaleCrop>
  <Company/>
  <LinksUpToDate>false</LinksUpToDate>
  <CharactersWithSpaces>19301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2025-05-02T02:32:00Z</dcterms:created>
  <dcterms:modified xsi:type="dcterms:W3CDTF">2025-05-02T02:52:00Z</dcterms:modified>
</cp:coreProperties>
</file>